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9A" w:rsidRPr="003A249A" w:rsidRDefault="003A249A" w:rsidP="003A249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249A">
        <w:rPr>
          <w:rFonts w:ascii="Times New Roman" w:eastAsia="Calibri" w:hAnsi="Times New Roman" w:cs="Times New Roman"/>
          <w:b/>
          <w:sz w:val="24"/>
          <w:szCs w:val="24"/>
        </w:rPr>
        <w:t>EDITAL</w:t>
      </w:r>
      <w:r w:rsidR="00C72CF7">
        <w:rPr>
          <w:rFonts w:ascii="Times New Roman" w:eastAsia="Calibri" w:hAnsi="Times New Roman" w:cs="Times New Roman"/>
          <w:b/>
          <w:sz w:val="24"/>
          <w:szCs w:val="24"/>
        </w:rPr>
        <w:t xml:space="preserve"> DE DISPENSA DE LICITAÇÃO N° 07</w:t>
      </w:r>
      <w:r w:rsidR="000C0E6B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Pr="003A249A">
        <w:rPr>
          <w:rFonts w:ascii="Times New Roman" w:eastAsia="Calibri" w:hAnsi="Times New Roman" w:cs="Times New Roman"/>
          <w:b/>
          <w:sz w:val="24"/>
          <w:szCs w:val="24"/>
        </w:rPr>
        <w:t>2020</w:t>
      </w:r>
    </w:p>
    <w:p w:rsidR="003A249A" w:rsidRPr="003A249A" w:rsidRDefault="003A249A" w:rsidP="003A249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49A">
        <w:rPr>
          <w:rFonts w:ascii="Times New Roman" w:eastAsia="Calibri" w:hAnsi="Times New Roman" w:cs="Times New Roman"/>
          <w:b/>
          <w:sz w:val="24"/>
          <w:szCs w:val="24"/>
        </w:rPr>
        <w:t>I - DISPOSIÇÕES PRELIMINARES</w:t>
      </w:r>
    </w:p>
    <w:p w:rsidR="003A249A" w:rsidRPr="003A249A" w:rsidRDefault="003A249A" w:rsidP="003A249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49A">
        <w:rPr>
          <w:rFonts w:ascii="Times New Roman" w:eastAsia="Calibri" w:hAnsi="Times New Roman" w:cs="Times New Roman"/>
          <w:sz w:val="24"/>
          <w:szCs w:val="24"/>
        </w:rPr>
        <w:tab/>
        <w:t xml:space="preserve">Por determinação do Senhor VOLMIR JOSÉ GIUMBELLI, GESTOR DO FUNDO MUNICIPAL DE SAÚDE, com a autoridade que lhe é atribuída, torna público para conhecimento dos interessados que dia </w:t>
      </w:r>
      <w:r w:rsidR="00C72CF7">
        <w:rPr>
          <w:rFonts w:ascii="Times New Roman" w:eastAsia="Calibri" w:hAnsi="Times New Roman" w:cs="Times New Roman"/>
          <w:sz w:val="24"/>
          <w:szCs w:val="24"/>
        </w:rPr>
        <w:t>24</w:t>
      </w:r>
      <w:r w:rsidRPr="003A249A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C72CF7" w:rsidRPr="003A24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CF7">
        <w:rPr>
          <w:rFonts w:ascii="Times New Roman" w:eastAsia="Calibri" w:hAnsi="Times New Roman" w:cs="Times New Roman"/>
          <w:sz w:val="24"/>
          <w:szCs w:val="24"/>
        </w:rPr>
        <w:t>março</w:t>
      </w:r>
      <w:r w:rsidR="00C72CF7" w:rsidRPr="003A24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49A">
        <w:rPr>
          <w:rFonts w:ascii="Times New Roman" w:eastAsia="Calibri" w:hAnsi="Times New Roman" w:cs="Times New Roman"/>
          <w:sz w:val="24"/>
          <w:szCs w:val="24"/>
        </w:rPr>
        <w:t xml:space="preserve">de 2020 efetivou-se a aquisição de serviço de </w:t>
      </w:r>
      <w:r w:rsidR="000C0E6B">
        <w:rPr>
          <w:rFonts w:ascii="Times New Roman" w:eastAsia="Calibri" w:hAnsi="Times New Roman" w:cs="Times New Roman"/>
          <w:sz w:val="24"/>
          <w:szCs w:val="24"/>
        </w:rPr>
        <w:t>pecas e mão de obra de serviços mecânicos especializado.</w:t>
      </w:r>
    </w:p>
    <w:p w:rsidR="003A249A" w:rsidRPr="003A249A" w:rsidRDefault="003A249A" w:rsidP="003A249A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49A">
        <w:rPr>
          <w:rFonts w:ascii="Times New Roman" w:eastAsia="Calibri" w:hAnsi="Times New Roman" w:cs="Times New Roman"/>
          <w:b/>
          <w:sz w:val="24"/>
          <w:szCs w:val="24"/>
        </w:rPr>
        <w:t>II - OBJETO</w:t>
      </w:r>
    </w:p>
    <w:p w:rsidR="003A249A" w:rsidRDefault="003A249A" w:rsidP="003A249A">
      <w:pPr>
        <w:spacing w:line="360" w:lineRule="auto"/>
        <w:ind w:firstLine="709"/>
        <w:jc w:val="both"/>
      </w:pPr>
      <w:r>
        <w:t xml:space="preserve">O objeto de que trata o presente é </w:t>
      </w:r>
      <w:r w:rsidR="00C72CF7">
        <w:t>aquisição peças</w:t>
      </w:r>
      <w:r w:rsidR="00A64E1E">
        <w:t>,</w:t>
      </w:r>
      <w:r w:rsidR="00C72CF7">
        <w:t xml:space="preserve"> material e mão de obra de mecânica especializada</w:t>
      </w:r>
      <w:r w:rsidR="000C0E6B">
        <w:t>,</w:t>
      </w:r>
      <w:r w:rsidR="00C72CF7" w:rsidRPr="00C72CF7">
        <w:t xml:space="preserve"> dest</w:t>
      </w:r>
      <w:r w:rsidR="00A64E1E">
        <w:t>inado</w:t>
      </w:r>
      <w:r w:rsidR="00C72CF7">
        <w:t xml:space="preserve"> </w:t>
      </w:r>
      <w:r w:rsidR="000C0E6B">
        <w:t>n</w:t>
      </w:r>
      <w:r w:rsidR="00C72CF7">
        <w:t>a manutenção do veículo Fiat Ducato Multi J</w:t>
      </w:r>
      <w:r w:rsidR="00C72CF7" w:rsidRPr="00C72CF7">
        <w:t xml:space="preserve">aedi, placas </w:t>
      </w:r>
      <w:r w:rsidR="00C72CF7">
        <w:t>QHB</w:t>
      </w:r>
      <w:r w:rsidR="00C72CF7" w:rsidRPr="00C72CF7">
        <w:t xml:space="preserve"> 7865, a serviço da secretaria municipal de saúde</w:t>
      </w:r>
      <w:r w:rsidR="00C72CF7">
        <w:t>,</w:t>
      </w:r>
      <w:r>
        <w:t xml:space="preserve"> por dispensa de certame, conforme a seguir: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681"/>
        <w:gridCol w:w="809"/>
        <w:gridCol w:w="1334"/>
        <w:gridCol w:w="1262"/>
        <w:gridCol w:w="1269"/>
      </w:tblGrid>
      <w:tr w:rsidR="00C72CF7" w:rsidTr="0015461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Item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Especificação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Unid.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Quantidade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Preço Unit. Máximo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Preço Total</w:t>
            </w:r>
          </w:p>
        </w:tc>
      </w:tr>
      <w:tr w:rsidR="00C72CF7" w:rsidTr="0015461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1</w:t>
            </w:r>
            <w:proofErr w:type="gramEnd"/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</w:rPr>
              <w:t>COMPRESSOR 7H 15 SANDEN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UN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2.200,00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2200,00</w:t>
            </w:r>
          </w:p>
        </w:tc>
      </w:tr>
      <w:tr w:rsidR="00C72CF7" w:rsidTr="0015461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2</w:t>
            </w:r>
            <w:proofErr w:type="gramEnd"/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</w:rPr>
              <w:t>CONDENSADOR ACD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UN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830,00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830,00</w:t>
            </w:r>
          </w:p>
        </w:tc>
      </w:tr>
      <w:tr w:rsidR="00C72CF7" w:rsidTr="0015461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3</w:t>
            </w:r>
            <w:proofErr w:type="gramEnd"/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</w:rPr>
              <w:t>VÁLVULA DE EXPANSÃO DO AR CONDICIONADO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UN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2,00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220,00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440,00</w:t>
            </w:r>
          </w:p>
        </w:tc>
      </w:tr>
      <w:tr w:rsidR="00C72CF7" w:rsidTr="0015461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4</w:t>
            </w:r>
            <w:proofErr w:type="gramEnd"/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</w:rPr>
              <w:t>FILTRO SECADOR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UN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390,00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390,00</w:t>
            </w:r>
          </w:p>
        </w:tc>
      </w:tr>
      <w:tr w:rsidR="00C72CF7" w:rsidTr="0015461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5</w:t>
            </w:r>
            <w:proofErr w:type="gramEnd"/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</w:rPr>
              <w:t>CARGA DE GÁS AR CONDICIONADO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UN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250,00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250,00</w:t>
            </w:r>
          </w:p>
        </w:tc>
      </w:tr>
      <w:tr w:rsidR="00C72CF7" w:rsidTr="0015461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6</w:t>
            </w:r>
            <w:proofErr w:type="gramEnd"/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</w:rPr>
              <w:t>CORREIA DENTADA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80,00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80,00</w:t>
            </w:r>
          </w:p>
        </w:tc>
      </w:tr>
      <w:tr w:rsidR="00C72CF7" w:rsidTr="0015461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7</w:t>
            </w:r>
            <w:proofErr w:type="gramEnd"/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</w:rPr>
              <w:t>MANGUEIRA PARA 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M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4,00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130,00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520,00</w:t>
            </w:r>
          </w:p>
        </w:tc>
      </w:tr>
      <w:tr w:rsidR="00C72CF7" w:rsidTr="0015461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8</w:t>
            </w:r>
            <w:proofErr w:type="gramEnd"/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MÃO DE OBRA SERVIÇO DE SUBSTITUIR 01 UND COMPRESSOR 7H 15 SANDEN, 01 UND CONDENSADOR, 02 UND VÁLVULA DE EXPANSÃO E OUTRAS PEÇAS, LIMPEZA DO SISTEMA DE AR </w:t>
            </w:r>
            <w:proofErr w:type="gramStart"/>
            <w:r>
              <w:rPr>
                <w:rFonts w:ascii="Arial" w:hAnsi="Arial" w:cs="Arial"/>
                <w:sz w:val="16"/>
              </w:rPr>
              <w:t>CONDICIONADO,</w:t>
            </w:r>
            <w:proofErr w:type="gramEnd"/>
            <w:r>
              <w:rPr>
                <w:rFonts w:ascii="Arial" w:hAnsi="Arial" w:cs="Arial"/>
                <w:sz w:val="16"/>
              </w:rPr>
              <w:t>DO VEÍCULO FIAT DUCATO MULTI JAEDI, PLACAS QHB 7865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UN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1.100,00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1100,00</w:t>
            </w:r>
          </w:p>
        </w:tc>
      </w:tr>
      <w:tr w:rsidR="00C72CF7" w:rsidTr="0015461B"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pStyle w:val="Ttulo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24"/>
                <w:lang w:val="es-ES_tradnl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F7" w:rsidRDefault="00C72CF7" w:rsidP="0015461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5.810,00 </w:t>
            </w:r>
          </w:p>
        </w:tc>
      </w:tr>
    </w:tbl>
    <w:p w:rsidR="00C72CF7" w:rsidRDefault="00C72CF7" w:rsidP="003A249A">
      <w:pPr>
        <w:spacing w:line="360" w:lineRule="auto"/>
        <w:ind w:firstLine="709"/>
        <w:jc w:val="both"/>
      </w:pPr>
    </w:p>
    <w:p w:rsidR="003A249A" w:rsidRPr="003A249A" w:rsidRDefault="003A249A" w:rsidP="003A24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249A" w:rsidRDefault="003A249A" w:rsidP="003A249A">
      <w:pPr>
        <w:spacing w:line="360" w:lineRule="auto"/>
        <w:jc w:val="both"/>
        <w:rPr>
          <w:rFonts w:eastAsia="Times New Roman"/>
        </w:rPr>
      </w:pPr>
      <w:r>
        <w:rPr>
          <w:b/>
        </w:rPr>
        <w:t>III- RECURSOS FINANCEIROS</w:t>
      </w:r>
    </w:p>
    <w:p w:rsidR="003A249A" w:rsidRDefault="003A249A" w:rsidP="003A249A">
      <w:pPr>
        <w:spacing w:line="360" w:lineRule="auto"/>
        <w:jc w:val="both"/>
        <w:rPr>
          <w:lang w:eastAsia="pt-BR"/>
        </w:rPr>
      </w:pPr>
      <w:r>
        <w:tab/>
        <w:t>Os recursos financeiros serão atendidos pela dotação do orçamento vigente, classificadas e codificadas abaixo: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1790"/>
        <w:gridCol w:w="2021"/>
        <w:gridCol w:w="3893"/>
      </w:tblGrid>
      <w:tr w:rsidR="003A249A" w:rsidTr="0015461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9A" w:rsidRDefault="003A249A" w:rsidP="00154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Projeto/Atividade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9A" w:rsidRDefault="003A249A" w:rsidP="00154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Recurso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9A" w:rsidRDefault="003A249A" w:rsidP="00154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Despesa/Ano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9A" w:rsidRDefault="003A249A" w:rsidP="00154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Descrição</w:t>
            </w:r>
          </w:p>
        </w:tc>
      </w:tr>
      <w:tr w:rsidR="003A249A" w:rsidTr="0015461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9A" w:rsidRDefault="003A249A" w:rsidP="00C72C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2.0</w:t>
            </w:r>
            <w:r w:rsidR="00C72CF7">
              <w:t>35</w:t>
            </w:r>
            <w:r>
              <w:t>.3390.</w:t>
            </w:r>
            <w:r w:rsidR="00C72CF7">
              <w:t>39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9A" w:rsidRDefault="003A249A" w:rsidP="00154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10000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9A" w:rsidRDefault="00C72CF7" w:rsidP="001546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</w:t>
            </w:r>
            <w:r w:rsidR="003A249A">
              <w:t>/2020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9A" w:rsidRDefault="003A249A" w:rsidP="000C0E6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Manut.</w:t>
            </w:r>
            <w:r w:rsidR="000C0E6B">
              <w:t xml:space="preserve"> </w:t>
            </w:r>
            <w:proofErr w:type="gramStart"/>
            <w:r>
              <w:t>e</w:t>
            </w:r>
            <w:proofErr w:type="gramEnd"/>
            <w:r>
              <w:t xml:space="preserve"> </w:t>
            </w:r>
            <w:r w:rsidR="000C0E6B">
              <w:t xml:space="preserve"> Serv. Saúde básica</w:t>
            </w:r>
          </w:p>
        </w:tc>
      </w:tr>
    </w:tbl>
    <w:p w:rsidR="003A249A" w:rsidRDefault="003A249A" w:rsidP="003A249A">
      <w:pPr>
        <w:rPr>
          <w:rFonts w:eastAsia="Times New Roman"/>
        </w:rPr>
      </w:pPr>
    </w:p>
    <w:p w:rsidR="003A249A" w:rsidRDefault="003A249A" w:rsidP="003A249A">
      <w:pPr>
        <w:spacing w:line="360" w:lineRule="auto"/>
        <w:jc w:val="both"/>
        <w:rPr>
          <w:b/>
          <w:lang w:eastAsia="pt-BR"/>
        </w:rPr>
      </w:pPr>
      <w:r>
        <w:rPr>
          <w:b/>
        </w:rPr>
        <w:t>IV – JUSTIFICATIVA</w:t>
      </w:r>
    </w:p>
    <w:p w:rsidR="003A249A" w:rsidRDefault="003A249A" w:rsidP="003A249A">
      <w:pPr>
        <w:spacing w:after="120" w:line="360" w:lineRule="auto"/>
        <w:jc w:val="both"/>
        <w:rPr>
          <w:rFonts w:eastAsia="Times New Roman"/>
        </w:rPr>
      </w:pPr>
      <w:r>
        <w:t xml:space="preserve">Justifica-se a aquisição de peças e materiais, destinados na manutenção </w:t>
      </w:r>
      <w:r w:rsidR="000C0E6B">
        <w:t>do veículo Fiat Ducato Multi J</w:t>
      </w:r>
      <w:r w:rsidR="000C0E6B" w:rsidRPr="00C72CF7">
        <w:t xml:space="preserve">aedi, placas </w:t>
      </w:r>
      <w:r w:rsidR="000C0E6B">
        <w:t>QHB</w:t>
      </w:r>
      <w:r w:rsidR="000C0E6B" w:rsidRPr="00C72CF7">
        <w:t xml:space="preserve"> 7865</w:t>
      </w:r>
      <w:r w:rsidR="000C0E6B">
        <w:t xml:space="preserve">, </w:t>
      </w:r>
      <w:r>
        <w:t xml:space="preserve">a serviço da secretaria municipal de </w:t>
      </w:r>
      <w:r w:rsidR="000C0E6B">
        <w:t>saúde</w:t>
      </w:r>
      <w:r>
        <w:t>, para dar agilidade aos trabalhos desenvolvidos pela secretaria,</w:t>
      </w:r>
      <w:r w:rsidR="000C0E6B">
        <w:t xml:space="preserve"> pois o mesmo e utilizada no transporte de pacientes no tratamento de saúde</w:t>
      </w:r>
      <w:proofErr w:type="gramStart"/>
      <w:r w:rsidR="000C0E6B">
        <w:t xml:space="preserve">  </w:t>
      </w:r>
      <w:proofErr w:type="gramEnd"/>
      <w:r w:rsidR="000C0E6B">
        <w:t>fora  de domicilio,</w:t>
      </w:r>
      <w:r>
        <w:t xml:space="preserve"> por dispensa de certame, para dar andamentos aos trabalhos desenvolvidos pela tendo em vista que é dispensável a licitação, para outros serviços e compras de valor até 10% (dez por cento) do limite previsto na alínea "a", do inciso II do artigo 24 da lei federal 8.666/93 e alterações.</w:t>
      </w:r>
    </w:p>
    <w:p w:rsidR="003A249A" w:rsidRDefault="003A249A" w:rsidP="003A249A">
      <w:pPr>
        <w:spacing w:line="360" w:lineRule="auto"/>
        <w:ind w:firstLine="720"/>
        <w:jc w:val="both"/>
      </w:pPr>
      <w:r>
        <w:t xml:space="preserve">Justifica-se a escolha do fornecedor: </w:t>
      </w:r>
      <w:r w:rsidR="000C0E6B">
        <w:t>MARCIO WILDER</w:t>
      </w:r>
      <w:proofErr w:type="gramStart"/>
      <w:r w:rsidR="000C0E6B">
        <w:t xml:space="preserve">  </w:t>
      </w:r>
      <w:proofErr w:type="gramEnd"/>
      <w:r w:rsidR="000C0E6B">
        <w:t>ME</w:t>
      </w:r>
      <w:r>
        <w:t>, por apresentar preços com valores de mercado, conforme orçamentos anexos, e proceder a entrega de forma atender as necessidades do município , viabilizando a normalização das atividades.</w:t>
      </w:r>
    </w:p>
    <w:p w:rsidR="003A249A" w:rsidRDefault="003A249A" w:rsidP="003A249A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Diante do exposto caracteriza-se a Dispensa de Licitação, </w:t>
      </w:r>
      <w:r>
        <w:rPr>
          <w:bCs/>
          <w:color w:val="000000"/>
        </w:rPr>
        <w:t xml:space="preserve">fundamentada no art. 24, II da Lei </w:t>
      </w:r>
      <w:proofErr w:type="spellStart"/>
      <w:r>
        <w:rPr>
          <w:bCs/>
          <w:color w:val="000000"/>
        </w:rPr>
        <w:t>n.°</w:t>
      </w:r>
      <w:proofErr w:type="spellEnd"/>
      <w:r>
        <w:rPr>
          <w:bCs/>
          <w:color w:val="000000"/>
        </w:rPr>
        <w:t xml:space="preserve"> 8.666/93, sendo que Assessoria Jurídica opina favoravelmente a sua realização. </w:t>
      </w:r>
    </w:p>
    <w:p w:rsidR="003A249A" w:rsidRDefault="003A249A" w:rsidP="003A249A">
      <w:pPr>
        <w:spacing w:line="360" w:lineRule="auto"/>
        <w:jc w:val="both"/>
        <w:rPr>
          <w:rFonts w:eastAsia="Times New Roman"/>
        </w:rPr>
      </w:pPr>
      <w:r>
        <w:tab/>
      </w:r>
      <w:r>
        <w:rPr>
          <w:b/>
        </w:rPr>
        <w:t>VII - DISPOSIÇÕES FINAIS</w:t>
      </w:r>
    </w:p>
    <w:p w:rsidR="003A249A" w:rsidRDefault="003A249A" w:rsidP="003A249A">
      <w:pPr>
        <w:spacing w:line="360" w:lineRule="auto"/>
        <w:jc w:val="both"/>
      </w:pPr>
      <w:r>
        <w:tab/>
        <w:t>Para o conhecimento público, expede-se o presente edital, que é afixado no local de costume da Prefeitura Municipal de Belmonte/SC.</w:t>
      </w:r>
    </w:p>
    <w:p w:rsidR="003A249A" w:rsidRDefault="003A249A" w:rsidP="003A249A">
      <w:pPr>
        <w:spacing w:line="360" w:lineRule="auto"/>
        <w:jc w:val="center"/>
      </w:pPr>
      <w:r>
        <w:t xml:space="preserve">Belmonte- SC, </w:t>
      </w:r>
      <w:r w:rsidR="000C0E6B">
        <w:t>24</w:t>
      </w:r>
      <w:r>
        <w:t xml:space="preserve"> de março de 2020.</w:t>
      </w:r>
    </w:p>
    <w:p w:rsidR="003A249A" w:rsidRDefault="003A249A" w:rsidP="003A249A">
      <w:pPr>
        <w:spacing w:line="360" w:lineRule="auto"/>
        <w:jc w:val="center"/>
      </w:pPr>
    </w:p>
    <w:p w:rsidR="003A249A" w:rsidRDefault="003A249A" w:rsidP="003A249A">
      <w:pPr>
        <w:spacing w:line="360" w:lineRule="auto"/>
      </w:pPr>
    </w:p>
    <w:p w:rsidR="003A249A" w:rsidRPr="003A249A" w:rsidRDefault="003A249A" w:rsidP="00A64E1E">
      <w:pPr>
        <w:rPr>
          <w:rFonts w:ascii="Times New Roman" w:eastAsia="Calibri" w:hAnsi="Times New Roman" w:cs="Times New Roman"/>
          <w:sz w:val="24"/>
          <w:szCs w:val="24"/>
        </w:rPr>
      </w:pPr>
    </w:p>
    <w:p w:rsidR="003A249A" w:rsidRPr="003A249A" w:rsidRDefault="003A249A" w:rsidP="003A249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249A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3A249A" w:rsidRPr="003A249A" w:rsidRDefault="003A249A" w:rsidP="003A249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249A">
        <w:rPr>
          <w:rFonts w:ascii="Times New Roman" w:eastAsia="Calibri" w:hAnsi="Times New Roman" w:cs="Times New Roman"/>
          <w:sz w:val="24"/>
          <w:szCs w:val="24"/>
        </w:rPr>
        <w:t>VOLMIR JOSÉ GIUMBELLI</w:t>
      </w:r>
    </w:p>
    <w:p w:rsidR="003A249A" w:rsidRPr="003A249A" w:rsidRDefault="003A249A" w:rsidP="003A249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249A">
        <w:rPr>
          <w:rFonts w:ascii="Times New Roman" w:eastAsia="Calibri" w:hAnsi="Times New Roman" w:cs="Times New Roman"/>
          <w:sz w:val="24"/>
          <w:szCs w:val="24"/>
        </w:rPr>
        <w:t>GESTOR FMS</w:t>
      </w:r>
    </w:p>
    <w:p w:rsidR="005972BD" w:rsidRPr="00A64E1E" w:rsidRDefault="003A249A" w:rsidP="00A64E1E">
      <w:pPr>
        <w:spacing w:line="360" w:lineRule="auto"/>
        <w:ind w:left="522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249A">
        <w:rPr>
          <w:rFonts w:ascii="Times New Roman" w:eastAsia="Calibri" w:hAnsi="Times New Roman" w:cs="Times New Roman"/>
          <w:sz w:val="24"/>
          <w:szCs w:val="24"/>
        </w:rPr>
        <w:t>Visto Jurídico</w:t>
      </w:r>
      <w:bookmarkStart w:id="0" w:name="_GoBack"/>
      <w:bookmarkEnd w:id="0"/>
    </w:p>
    <w:sectPr w:rsidR="005972BD" w:rsidRPr="00A64E1E" w:rsidSect="0051108F">
      <w:headerReference w:type="default" r:id="rId7"/>
      <w:footerReference w:type="default" r:id="rId8"/>
      <w:pgSz w:w="11906" w:h="16838"/>
      <w:pgMar w:top="1134" w:right="991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07" w:rsidRDefault="00623707">
      <w:pPr>
        <w:spacing w:after="0" w:line="240" w:lineRule="auto"/>
      </w:pPr>
      <w:r>
        <w:separator/>
      </w:r>
    </w:p>
  </w:endnote>
  <w:endnote w:type="continuationSeparator" w:id="0">
    <w:p w:rsidR="00623707" w:rsidRDefault="0062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D1A" w:rsidRPr="00562145" w:rsidRDefault="000C0E6B" w:rsidP="00933F32">
    <w:pPr>
      <w:pStyle w:val="Rodap"/>
      <w:jc w:val="center"/>
      <w:rPr>
        <w:rFonts w:ascii="Arial" w:hAnsi="Arial" w:cs="Arial"/>
        <w:b/>
        <w:sz w:val="18"/>
        <w:szCs w:val="18"/>
      </w:rPr>
    </w:pPr>
    <w:r w:rsidRPr="00562145">
      <w:rPr>
        <w:rFonts w:ascii="Arial" w:hAnsi="Arial" w:cs="Arial"/>
        <w:b/>
        <w:sz w:val="18"/>
        <w:szCs w:val="18"/>
      </w:rPr>
      <w:t>Tel./Fax (49) 3625 0066</w:t>
    </w:r>
  </w:p>
  <w:p w:rsidR="00C50D1A" w:rsidRPr="00562145" w:rsidRDefault="00623707" w:rsidP="00933F32">
    <w:pPr>
      <w:pStyle w:val="Rodap"/>
      <w:jc w:val="center"/>
      <w:rPr>
        <w:rFonts w:ascii="Arial" w:hAnsi="Arial" w:cs="Arial"/>
        <w:sz w:val="18"/>
        <w:szCs w:val="18"/>
      </w:rPr>
    </w:pPr>
    <w:hyperlink r:id="rId1" w:history="1">
      <w:r w:rsidR="000C0E6B" w:rsidRPr="00562145">
        <w:rPr>
          <w:rStyle w:val="Hyperlink"/>
          <w:rFonts w:ascii="Arial" w:hAnsi="Arial" w:cs="Arial"/>
          <w:b/>
          <w:sz w:val="18"/>
          <w:szCs w:val="18"/>
        </w:rPr>
        <w:t>www.belmonte.sc.gov.br</w:t>
      </w:r>
    </w:hyperlink>
    <w:r w:rsidR="000C0E6B" w:rsidRPr="00562145">
      <w:rPr>
        <w:rFonts w:ascii="Arial" w:hAnsi="Arial" w:cs="Arial"/>
        <w:sz w:val="18"/>
        <w:szCs w:val="18"/>
      </w:rPr>
      <w:t xml:space="preserve"> - e-mail: </w:t>
    </w:r>
    <w:hyperlink r:id="rId2" w:history="1">
      <w:r w:rsidR="000C0E6B" w:rsidRPr="00562145">
        <w:rPr>
          <w:rStyle w:val="Hyperlink"/>
          <w:rFonts w:ascii="Arial" w:hAnsi="Arial" w:cs="Arial"/>
          <w:b/>
          <w:sz w:val="18"/>
          <w:szCs w:val="18"/>
        </w:rPr>
        <w:t>belmonte@belmonte.sc.gov.br</w:t>
      </w:r>
    </w:hyperlink>
  </w:p>
  <w:p w:rsidR="00C50D1A" w:rsidRPr="00562145" w:rsidRDefault="000C0E6B" w:rsidP="00933F32">
    <w:pPr>
      <w:pStyle w:val="Rodap"/>
      <w:jc w:val="center"/>
      <w:rPr>
        <w:rFonts w:ascii="Arial" w:hAnsi="Arial" w:cs="Arial"/>
        <w:sz w:val="18"/>
        <w:szCs w:val="18"/>
      </w:rPr>
    </w:pPr>
    <w:r w:rsidRPr="00562145">
      <w:rPr>
        <w:rFonts w:ascii="Arial" w:hAnsi="Arial" w:cs="Arial"/>
        <w:sz w:val="18"/>
        <w:szCs w:val="18"/>
      </w:rPr>
      <w:t>Rua Eng. Francisco Passos, 133 - CNPJ 80.912.108/0001-90 - CEP 89925-000 - Belmonte (SC</w:t>
    </w:r>
    <w:proofErr w:type="gramStart"/>
    <w:r w:rsidRPr="00562145">
      <w:rPr>
        <w:rFonts w:ascii="Arial" w:hAnsi="Arial" w:cs="Arial"/>
        <w:sz w:val="18"/>
        <w:szCs w:val="18"/>
      </w:rPr>
      <w:t>)</w:t>
    </w:r>
    <w:proofErr w:type="gramEnd"/>
  </w:p>
  <w:p w:rsidR="00C50D1A" w:rsidRDefault="000C0E6B" w:rsidP="00E908CE">
    <w:pPr>
      <w:pStyle w:val="Rodap"/>
      <w:tabs>
        <w:tab w:val="clear" w:pos="4252"/>
        <w:tab w:val="clear" w:pos="8504"/>
        <w:tab w:val="left" w:pos="671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07" w:rsidRDefault="00623707">
      <w:pPr>
        <w:spacing w:after="0" w:line="240" w:lineRule="auto"/>
      </w:pPr>
      <w:r>
        <w:separator/>
      </w:r>
    </w:p>
  </w:footnote>
  <w:footnote w:type="continuationSeparator" w:id="0">
    <w:p w:rsidR="00623707" w:rsidRDefault="00623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40" w:type="dxa"/>
      <w:tblInd w:w="-1310" w:type="dxa"/>
      <w:tblLayout w:type="fixed"/>
      <w:tblLook w:val="04A0" w:firstRow="1" w:lastRow="0" w:firstColumn="1" w:lastColumn="0" w:noHBand="0" w:noVBand="1"/>
    </w:tblPr>
    <w:tblGrid>
      <w:gridCol w:w="2694"/>
      <w:gridCol w:w="8646"/>
    </w:tblGrid>
    <w:tr w:rsidR="00C50D1A" w:rsidRPr="00CE7220" w:rsidTr="00E908CE">
      <w:trPr>
        <w:trHeight w:val="1560"/>
      </w:trPr>
      <w:tc>
        <w:tcPr>
          <w:tcW w:w="2694" w:type="dxa"/>
          <w:shd w:val="clear" w:color="auto" w:fill="auto"/>
          <w:vAlign w:val="center"/>
        </w:tcPr>
        <w:p w:rsidR="00C50D1A" w:rsidRPr="00CE7220" w:rsidRDefault="003A249A" w:rsidP="006876A0">
          <w:pPr>
            <w:pStyle w:val="Cabealho"/>
            <w:ind w:left="1168" w:right="459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009650" cy="10096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shd w:val="clear" w:color="auto" w:fill="auto"/>
        </w:tcPr>
        <w:p w:rsidR="00C50D1A" w:rsidRPr="00CE7220" w:rsidRDefault="00623707" w:rsidP="006876A0">
          <w:pPr>
            <w:pStyle w:val="Cabealho"/>
            <w:ind w:left="884" w:right="459"/>
            <w:rPr>
              <w:sz w:val="28"/>
              <w:szCs w:val="28"/>
            </w:rPr>
          </w:pPr>
        </w:p>
        <w:p w:rsidR="00C50D1A" w:rsidRPr="00CE7220" w:rsidRDefault="00623707" w:rsidP="006876A0">
          <w:pPr>
            <w:pStyle w:val="Cabealho"/>
            <w:ind w:left="884" w:right="459"/>
            <w:rPr>
              <w:sz w:val="14"/>
              <w:szCs w:val="14"/>
            </w:rPr>
          </w:pPr>
        </w:p>
        <w:p w:rsidR="00C50D1A" w:rsidRPr="00CE7220" w:rsidRDefault="000C0E6B" w:rsidP="006876A0">
          <w:pPr>
            <w:pStyle w:val="Cabealho"/>
            <w:ind w:left="176" w:right="459"/>
            <w:rPr>
              <w:rFonts w:ascii="Arial" w:hAnsi="Arial" w:cs="Arial"/>
              <w:sz w:val="32"/>
              <w:szCs w:val="32"/>
            </w:rPr>
          </w:pPr>
          <w:r w:rsidRPr="00CE7220">
            <w:rPr>
              <w:rFonts w:ascii="Arial" w:hAnsi="Arial" w:cs="Arial"/>
              <w:sz w:val="32"/>
              <w:szCs w:val="32"/>
            </w:rPr>
            <w:t>Estado de Santa Catarina</w:t>
          </w:r>
        </w:p>
        <w:p w:rsidR="00C50D1A" w:rsidRPr="00CE7220" w:rsidRDefault="000C0E6B" w:rsidP="006876A0">
          <w:pPr>
            <w:pStyle w:val="Cabealho"/>
            <w:ind w:left="176" w:right="459"/>
            <w:rPr>
              <w:b/>
            </w:rPr>
          </w:pPr>
          <w:r w:rsidRPr="00CE7220">
            <w:rPr>
              <w:rFonts w:ascii="Arial" w:hAnsi="Arial" w:cs="Arial"/>
              <w:b/>
              <w:sz w:val="32"/>
              <w:szCs w:val="32"/>
            </w:rPr>
            <w:t>MUNICÍPIO DE BELMONTE</w:t>
          </w:r>
        </w:p>
      </w:tc>
    </w:tr>
  </w:tbl>
  <w:p w:rsidR="00C50D1A" w:rsidRDefault="00623707" w:rsidP="00933F32">
    <w:pPr>
      <w:pStyle w:val="Cabealho"/>
      <w:ind w:left="-993"/>
    </w:pPr>
  </w:p>
  <w:p w:rsidR="00C50D1A" w:rsidRDefault="000C0E6B" w:rsidP="00933F32">
    <w:pPr>
      <w:pStyle w:val="Cabealho"/>
      <w:tabs>
        <w:tab w:val="left" w:pos="21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9A"/>
    <w:rsid w:val="000C0E6B"/>
    <w:rsid w:val="003A249A"/>
    <w:rsid w:val="005972BD"/>
    <w:rsid w:val="00623707"/>
    <w:rsid w:val="00A64E1E"/>
    <w:rsid w:val="00C7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3A2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A2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249A"/>
  </w:style>
  <w:style w:type="paragraph" w:styleId="Rodap">
    <w:name w:val="footer"/>
    <w:basedOn w:val="Normal"/>
    <w:link w:val="RodapChar"/>
    <w:uiPriority w:val="99"/>
    <w:semiHidden/>
    <w:unhideWhenUsed/>
    <w:rsid w:val="003A2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A249A"/>
  </w:style>
  <w:style w:type="character" w:styleId="Hyperlink">
    <w:name w:val="Hyperlink"/>
    <w:uiPriority w:val="99"/>
    <w:unhideWhenUsed/>
    <w:rsid w:val="003A249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49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3A249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3A2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A2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249A"/>
  </w:style>
  <w:style w:type="paragraph" w:styleId="Rodap">
    <w:name w:val="footer"/>
    <w:basedOn w:val="Normal"/>
    <w:link w:val="RodapChar"/>
    <w:uiPriority w:val="99"/>
    <w:semiHidden/>
    <w:unhideWhenUsed/>
    <w:rsid w:val="003A2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A249A"/>
  </w:style>
  <w:style w:type="character" w:styleId="Hyperlink">
    <w:name w:val="Hyperlink"/>
    <w:uiPriority w:val="99"/>
    <w:unhideWhenUsed/>
    <w:rsid w:val="003A249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49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3A249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lmonte@belmonte.sc.gov.br" TargetMode="External"/><Relationship Id="rId1" Type="http://schemas.openxmlformats.org/officeDocument/2006/relationships/hyperlink" Target="http://www.belmon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2</cp:revision>
  <dcterms:created xsi:type="dcterms:W3CDTF">2020-03-24T17:45:00Z</dcterms:created>
  <dcterms:modified xsi:type="dcterms:W3CDTF">2020-03-24T17:45:00Z</dcterms:modified>
</cp:coreProperties>
</file>