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E8535" w14:textId="77777777" w:rsidR="00206DD0" w:rsidRDefault="00206DD0" w:rsidP="00206DD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0"/>
        <w:jc w:val="center"/>
        <w:rPr>
          <w:b/>
          <w:sz w:val="23"/>
          <w:szCs w:val="23"/>
          <w:u w:val="single"/>
        </w:rPr>
      </w:pPr>
      <w:r w:rsidRPr="00E1724E">
        <w:rPr>
          <w:b/>
          <w:sz w:val="23"/>
          <w:szCs w:val="23"/>
          <w:u w:val="single"/>
        </w:rPr>
        <w:t>RETIFICAÇÃO Nº 01 AO EDITAL N. 00</w:t>
      </w:r>
      <w:r>
        <w:rPr>
          <w:b/>
          <w:sz w:val="23"/>
          <w:szCs w:val="23"/>
          <w:u w:val="single"/>
        </w:rPr>
        <w:t>2</w:t>
      </w:r>
      <w:r w:rsidRPr="00E1724E">
        <w:rPr>
          <w:b/>
          <w:sz w:val="23"/>
          <w:szCs w:val="23"/>
          <w:u w:val="single"/>
        </w:rPr>
        <w:t>/2023/CMDCA</w:t>
      </w:r>
    </w:p>
    <w:p w14:paraId="3E48EC5D" w14:textId="77777777" w:rsidR="00206DD0" w:rsidRDefault="00206DD0" w:rsidP="00206DD0">
      <w:pPr>
        <w:pStyle w:val="Jurisprudncias"/>
        <w:spacing w:before="240" w:line="276" w:lineRule="auto"/>
        <w:rPr>
          <w:sz w:val="23"/>
          <w:szCs w:val="23"/>
        </w:rPr>
      </w:pPr>
      <w:r w:rsidRPr="00C5075F">
        <w:rPr>
          <w:rFonts w:cs="Arial"/>
          <w:sz w:val="23"/>
          <w:szCs w:val="23"/>
        </w:rPr>
        <w:t>O Conselho Municipal dos Direitos da Criança e do Adolescente de</w:t>
      </w:r>
      <w:r>
        <w:rPr>
          <w:rFonts w:cs="Arial"/>
          <w:sz w:val="23"/>
          <w:szCs w:val="23"/>
        </w:rPr>
        <w:t xml:space="preserve"> Belmonte – </w:t>
      </w:r>
      <w:r w:rsidRPr="00C5075F">
        <w:rPr>
          <w:rFonts w:cs="Arial"/>
          <w:sz w:val="23"/>
          <w:szCs w:val="23"/>
        </w:rPr>
        <w:t xml:space="preserve">SC, no uso de suas atribuições legais, </w:t>
      </w:r>
      <w:r w:rsidRPr="00C1271D">
        <w:rPr>
          <w:sz w:val="23"/>
          <w:szCs w:val="23"/>
        </w:rPr>
        <w:t>TORNA PÚBLICO aos i</w:t>
      </w:r>
      <w:r>
        <w:rPr>
          <w:sz w:val="23"/>
          <w:szCs w:val="23"/>
        </w:rPr>
        <w:t>nteressados, que o Edital n. 002</w:t>
      </w:r>
      <w:r w:rsidRPr="00C1271D">
        <w:rPr>
          <w:sz w:val="23"/>
          <w:szCs w:val="23"/>
        </w:rPr>
        <w:t xml:space="preserve">/2023/CMDCA </w:t>
      </w:r>
      <w:r w:rsidRPr="00C1271D">
        <w:rPr>
          <w:b/>
          <w:sz w:val="23"/>
          <w:szCs w:val="23"/>
        </w:rPr>
        <w:t xml:space="preserve">sofreu alteração, no que pertine a inclusão do Item </w:t>
      </w:r>
      <w:r>
        <w:rPr>
          <w:b/>
          <w:sz w:val="23"/>
          <w:szCs w:val="23"/>
        </w:rPr>
        <w:t xml:space="preserve">6.1.1 </w:t>
      </w:r>
      <w:r w:rsidRPr="00C1271D">
        <w:rPr>
          <w:b/>
          <w:sz w:val="23"/>
          <w:szCs w:val="23"/>
        </w:rPr>
        <w:t>que prevê o local de entrega da</w:t>
      </w:r>
      <w:r>
        <w:rPr>
          <w:b/>
          <w:sz w:val="23"/>
          <w:szCs w:val="23"/>
        </w:rPr>
        <w:t xml:space="preserve"> documentação prevista no edital e a alteração da quantidade de vagas para Conselheiro Tutelar Titular</w:t>
      </w:r>
      <w:r w:rsidRPr="00C1271D">
        <w:rPr>
          <w:sz w:val="23"/>
          <w:szCs w:val="23"/>
        </w:rPr>
        <w:t>, a saber:</w:t>
      </w:r>
    </w:p>
    <w:p w14:paraId="67CC255F" w14:textId="77777777" w:rsidR="00206DD0" w:rsidRDefault="00206DD0" w:rsidP="00206DD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0"/>
        <w:rPr>
          <w:b/>
          <w:sz w:val="23"/>
          <w:szCs w:val="23"/>
          <w:highlight w:val="lightGray"/>
          <w:u w:val="single"/>
        </w:rPr>
      </w:pPr>
    </w:p>
    <w:p w14:paraId="0EA088C6" w14:textId="77777777" w:rsidR="00206DD0" w:rsidRDefault="00206DD0" w:rsidP="00206DD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0"/>
        <w:rPr>
          <w:b/>
          <w:sz w:val="23"/>
          <w:szCs w:val="23"/>
          <w:u w:val="single"/>
        </w:rPr>
      </w:pPr>
      <w:r w:rsidRPr="00602C16">
        <w:rPr>
          <w:b/>
          <w:sz w:val="23"/>
          <w:szCs w:val="23"/>
          <w:highlight w:val="lightGray"/>
          <w:u w:val="single"/>
        </w:rPr>
        <w:t>INCLUSÃO:</w:t>
      </w:r>
    </w:p>
    <w:p w14:paraId="3FABD75E" w14:textId="77777777" w:rsidR="00206DD0" w:rsidRPr="00206DD0" w:rsidRDefault="00206DD0" w:rsidP="00206DD0">
      <w:pPr>
        <w:spacing w:before="240" w:line="240" w:lineRule="auto"/>
        <w:ind w:firstLine="0"/>
        <w:rPr>
          <w:bCs/>
          <w:sz w:val="23"/>
          <w:szCs w:val="23"/>
          <w:u w:val="single"/>
        </w:rPr>
      </w:pPr>
      <w:r w:rsidRPr="00206DD0">
        <w:rPr>
          <w:b/>
          <w:sz w:val="23"/>
          <w:szCs w:val="23"/>
          <w:u w:val="single"/>
        </w:rPr>
        <w:t>6.1.1</w:t>
      </w:r>
      <w:r w:rsidRPr="00206DD0">
        <w:rPr>
          <w:sz w:val="23"/>
          <w:szCs w:val="23"/>
          <w:u w:val="single"/>
        </w:rPr>
        <w:t xml:space="preserve"> </w:t>
      </w:r>
      <w:r w:rsidRPr="00206DD0">
        <w:rPr>
          <w:bCs/>
          <w:sz w:val="23"/>
          <w:szCs w:val="23"/>
          <w:u w:val="single"/>
        </w:rPr>
        <w:t xml:space="preserve">A entrega da documentação descrita no subitem 3.2, bem como da Ficha de Inscrição (Anexo V), deverá ser feita presencialmente no </w:t>
      </w:r>
      <w:r w:rsidRPr="00206DD0">
        <w:rPr>
          <w:rFonts w:cs="Arial"/>
          <w:sz w:val="23"/>
          <w:szCs w:val="23"/>
          <w:u w:val="single"/>
        </w:rPr>
        <w:t>Centro Administrativo da Prefeitura Municipal de Belmonte – SC, Rua Engenheiro Francisco Passos, 133 – Centro, durante o período das inscrições, das 8h às 11h e das 13h</w:t>
      </w:r>
      <w:r w:rsidRPr="00206DD0">
        <w:rPr>
          <w:rFonts w:cs="Arial"/>
          <w:color w:val="FF0000"/>
          <w:sz w:val="23"/>
          <w:szCs w:val="23"/>
          <w:u w:val="single"/>
        </w:rPr>
        <w:t xml:space="preserve"> </w:t>
      </w:r>
      <w:r w:rsidRPr="00206DD0">
        <w:rPr>
          <w:rFonts w:cs="Arial"/>
          <w:sz w:val="23"/>
          <w:szCs w:val="23"/>
          <w:u w:val="single"/>
        </w:rPr>
        <w:t>às 16h.</w:t>
      </w:r>
    </w:p>
    <w:p w14:paraId="3E71F6E8" w14:textId="77777777" w:rsidR="00206DD0" w:rsidRDefault="00206DD0" w:rsidP="00206DD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0"/>
        <w:rPr>
          <w:b/>
          <w:sz w:val="23"/>
          <w:szCs w:val="23"/>
          <w:highlight w:val="lightGray"/>
          <w:u w:val="single"/>
        </w:rPr>
      </w:pPr>
    </w:p>
    <w:p w14:paraId="1DC29331" w14:textId="77777777" w:rsidR="00206DD0" w:rsidRDefault="00206DD0" w:rsidP="00206DD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0"/>
        <w:rPr>
          <w:b/>
          <w:sz w:val="23"/>
          <w:szCs w:val="23"/>
          <w:highlight w:val="lightGray"/>
          <w:u w:val="single"/>
        </w:rPr>
      </w:pPr>
    </w:p>
    <w:p w14:paraId="351A003E" w14:textId="77777777" w:rsidR="00206DD0" w:rsidRDefault="00206DD0" w:rsidP="00206DD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0"/>
        <w:rPr>
          <w:b/>
          <w:sz w:val="23"/>
          <w:szCs w:val="23"/>
          <w:u w:val="single"/>
        </w:rPr>
      </w:pPr>
      <w:bookmarkStart w:id="0" w:name="_GoBack"/>
      <w:bookmarkEnd w:id="0"/>
      <w:r w:rsidRPr="00602C16">
        <w:rPr>
          <w:b/>
          <w:sz w:val="23"/>
          <w:szCs w:val="23"/>
          <w:highlight w:val="lightGray"/>
          <w:u w:val="single"/>
        </w:rPr>
        <w:t>ONDE SE LÊ:</w:t>
      </w:r>
    </w:p>
    <w:p w14:paraId="41881BD2" w14:textId="77777777" w:rsidR="00206DD0" w:rsidRDefault="00206DD0" w:rsidP="00206DD0">
      <w:pPr>
        <w:pStyle w:val="Jurisprudncias"/>
        <w:spacing w:before="240" w:after="240" w:line="276" w:lineRule="auto"/>
        <w:rPr>
          <w:rFonts w:cs="Arial"/>
          <w:sz w:val="23"/>
          <w:szCs w:val="23"/>
        </w:rPr>
      </w:pPr>
      <w:r w:rsidRPr="00C5075F">
        <w:rPr>
          <w:rFonts w:cs="Arial"/>
          <w:b/>
          <w:bCs/>
          <w:sz w:val="23"/>
          <w:szCs w:val="23"/>
        </w:rPr>
        <w:t>1.5</w:t>
      </w:r>
      <w:r w:rsidRPr="00C5075F">
        <w:rPr>
          <w:rFonts w:cs="Arial"/>
          <w:sz w:val="23"/>
          <w:szCs w:val="23"/>
        </w:rPr>
        <w:t xml:space="preserve"> A vaga, o vencimento mensal e a carga horária são apresentados na tabela a seguir:</w:t>
      </w:r>
    </w:p>
    <w:tbl>
      <w:tblPr>
        <w:tblW w:w="1043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764"/>
        <w:gridCol w:w="1701"/>
        <w:gridCol w:w="1560"/>
      </w:tblGrid>
      <w:tr w:rsidR="00206DD0" w:rsidRPr="00C5075F" w14:paraId="19C61FC5" w14:textId="77777777" w:rsidTr="00382C3B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A02434" w14:textId="77777777" w:rsidR="00206DD0" w:rsidRPr="00C5075F" w:rsidRDefault="00206DD0" w:rsidP="00382C3B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C5075F">
              <w:rPr>
                <w:rFonts w:eastAsia="SimSun" w:cs="Arial"/>
                <w:b/>
                <w:bCs/>
                <w:color w:val="000000"/>
                <w:sz w:val="23"/>
                <w:szCs w:val="23"/>
                <w:lang w:eastAsia="pt-BR"/>
              </w:rPr>
              <w:t>Cargo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999B5C" w14:textId="77777777" w:rsidR="00206DD0" w:rsidRPr="00C5075F" w:rsidRDefault="00206DD0" w:rsidP="00382C3B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C5075F">
              <w:rPr>
                <w:rFonts w:eastAsia="SimSun" w:cs="Arial"/>
                <w:b/>
                <w:bCs/>
                <w:color w:val="000000"/>
                <w:sz w:val="23"/>
                <w:szCs w:val="23"/>
                <w:lang w:eastAsia="pt-BR"/>
              </w:rPr>
              <w:t>Vagas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E9E24D" w14:textId="77777777" w:rsidR="00206DD0" w:rsidRPr="00C5075F" w:rsidRDefault="00206DD0" w:rsidP="00382C3B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C5075F">
              <w:rPr>
                <w:rFonts w:eastAsia="SimSun" w:cs="Arial"/>
                <w:b/>
                <w:bCs/>
                <w:color w:val="000000"/>
                <w:sz w:val="23"/>
                <w:szCs w:val="23"/>
                <w:lang w:eastAsia="pt-BR"/>
              </w:rPr>
              <w:t>Carga Horária Semanal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9B818E" w14:textId="77777777" w:rsidR="00206DD0" w:rsidRPr="00C5075F" w:rsidRDefault="00206DD0" w:rsidP="00382C3B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C5075F">
              <w:rPr>
                <w:rFonts w:eastAsia="SimSun" w:cs="Arial"/>
                <w:b/>
                <w:bCs/>
                <w:color w:val="000000"/>
                <w:sz w:val="23"/>
                <w:szCs w:val="23"/>
                <w:lang w:eastAsia="pt-BR"/>
              </w:rPr>
              <w:t>Vencimento</w:t>
            </w:r>
          </w:p>
        </w:tc>
      </w:tr>
      <w:tr w:rsidR="00206DD0" w:rsidRPr="00C5075F" w14:paraId="1558D949" w14:textId="77777777" w:rsidTr="00382C3B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93B8" w14:textId="77777777" w:rsidR="00206DD0" w:rsidRPr="00C5075F" w:rsidRDefault="00206DD0" w:rsidP="00382C3B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3"/>
                <w:szCs w:val="23"/>
                <w:lang w:eastAsia="pt-BR"/>
              </w:rPr>
            </w:pPr>
            <w:r w:rsidRPr="00C5075F">
              <w:rPr>
                <w:rFonts w:eastAsia="SimSun" w:cs="Arial"/>
                <w:color w:val="000000"/>
                <w:sz w:val="23"/>
                <w:szCs w:val="23"/>
                <w:lang w:eastAsia="pt-BR"/>
              </w:rPr>
              <w:t>Conselheiro Tutelar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DACD" w14:textId="77777777" w:rsidR="00206DD0" w:rsidRPr="00C5075F" w:rsidRDefault="00206DD0" w:rsidP="00382C3B">
            <w:pPr>
              <w:spacing w:line="240" w:lineRule="auto"/>
              <w:ind w:firstLine="0"/>
              <w:rPr>
                <w:rFonts w:ascii="Wingdings" w:eastAsia="Times New Roman" w:hAnsi="Wingdings" w:cs="Times New Roman"/>
                <w:color w:val="000000"/>
                <w:sz w:val="23"/>
                <w:szCs w:val="23"/>
                <w:lang w:eastAsia="pt-BR"/>
              </w:rPr>
            </w:pPr>
            <w:r w:rsidRPr="00C5075F">
              <w:rPr>
                <w:rFonts w:ascii="Wingdings" w:eastAsia="Times New Roman" w:hAnsi="Wingdings" w:cs="Times New Roman"/>
                <w:color w:val="000000"/>
                <w:sz w:val="23"/>
                <w:szCs w:val="23"/>
                <w:lang w:eastAsia="pt-BR"/>
              </w:rPr>
              <w:t></w:t>
            </w:r>
            <w:r w:rsidRPr="00C507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 </w:t>
            </w:r>
            <w:r w:rsidRPr="00C5075F">
              <w:rPr>
                <w:rFonts w:eastAsia="Times New Roman" w:cs="Arial"/>
                <w:color w:val="000000"/>
                <w:sz w:val="23"/>
                <w:szCs w:val="23"/>
                <w:lang w:eastAsia="pt-BR"/>
              </w:rPr>
              <w:t>01 vaga (Conselheiro Tutelar Titular)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C5F7" w14:textId="77777777" w:rsidR="00206DD0" w:rsidRPr="00C5075F" w:rsidRDefault="00206DD0" w:rsidP="00382C3B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3"/>
                <w:szCs w:val="23"/>
                <w:lang w:eastAsia="pt-BR"/>
              </w:rPr>
            </w:pPr>
            <w:r w:rsidRPr="00C5075F">
              <w:rPr>
                <w:rFonts w:eastAsia="SimSun" w:cs="Arial"/>
                <w:color w:val="000000"/>
                <w:sz w:val="23"/>
                <w:szCs w:val="23"/>
                <w:lang w:eastAsia="pt-BR"/>
              </w:rPr>
              <w:t>30 horas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3FE4" w14:textId="77777777" w:rsidR="00206DD0" w:rsidRPr="00C5075F" w:rsidRDefault="00206DD0" w:rsidP="00382C3B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3"/>
                <w:szCs w:val="23"/>
                <w:lang w:eastAsia="pt-BR"/>
              </w:rPr>
            </w:pPr>
            <w:r w:rsidRPr="00C5075F">
              <w:rPr>
                <w:rFonts w:eastAsia="SimSun" w:cs="Arial"/>
                <w:color w:val="000000"/>
                <w:sz w:val="23"/>
                <w:szCs w:val="23"/>
                <w:lang w:eastAsia="pt-BR"/>
              </w:rPr>
              <w:t>R$ 1.706,86</w:t>
            </w:r>
          </w:p>
        </w:tc>
      </w:tr>
      <w:tr w:rsidR="00206DD0" w:rsidRPr="00C5075F" w14:paraId="7F53D446" w14:textId="77777777" w:rsidTr="00382C3B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475A1" w14:textId="77777777" w:rsidR="00206DD0" w:rsidRPr="00C5075F" w:rsidRDefault="00206DD0" w:rsidP="00382C3B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4621" w14:textId="77777777" w:rsidR="00206DD0" w:rsidRPr="00C5075F" w:rsidRDefault="00206DD0" w:rsidP="00382C3B">
            <w:pPr>
              <w:spacing w:line="240" w:lineRule="auto"/>
              <w:ind w:firstLine="0"/>
              <w:rPr>
                <w:rFonts w:ascii="Wingdings" w:eastAsia="Times New Roman" w:hAnsi="Wingdings" w:cs="Times New Roman"/>
                <w:color w:val="000000"/>
                <w:sz w:val="23"/>
                <w:szCs w:val="23"/>
                <w:lang w:eastAsia="pt-BR"/>
              </w:rPr>
            </w:pPr>
            <w:r w:rsidRPr="00C5075F">
              <w:rPr>
                <w:rFonts w:ascii="Wingdings" w:eastAsia="Times New Roman" w:hAnsi="Wingdings" w:cs="Times New Roman"/>
                <w:color w:val="000000"/>
                <w:sz w:val="23"/>
                <w:szCs w:val="23"/>
                <w:lang w:eastAsia="pt-BR"/>
              </w:rPr>
              <w:t></w:t>
            </w:r>
            <w:r w:rsidRPr="00C507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 </w:t>
            </w:r>
            <w:r w:rsidRPr="00C5075F">
              <w:rPr>
                <w:rFonts w:eastAsia="Times New Roman" w:cs="Arial"/>
                <w:color w:val="000000"/>
                <w:sz w:val="23"/>
                <w:szCs w:val="23"/>
                <w:lang w:eastAsia="pt-BR"/>
              </w:rPr>
              <w:t>05 vagas (Conselheiro Tutelar Suplente)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C3303" w14:textId="77777777" w:rsidR="00206DD0" w:rsidRPr="00C5075F" w:rsidRDefault="00206DD0" w:rsidP="00382C3B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DB775" w14:textId="77777777" w:rsidR="00206DD0" w:rsidRPr="00C5075F" w:rsidRDefault="00206DD0" w:rsidP="00382C3B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 w:val="23"/>
                <w:szCs w:val="23"/>
                <w:lang w:eastAsia="pt-BR"/>
              </w:rPr>
            </w:pPr>
          </w:p>
        </w:tc>
      </w:tr>
    </w:tbl>
    <w:p w14:paraId="4E037A4A" w14:textId="77777777" w:rsidR="00206DD0" w:rsidRPr="00602C16" w:rsidRDefault="00206DD0" w:rsidP="00206DD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0"/>
        <w:rPr>
          <w:b/>
          <w:sz w:val="23"/>
          <w:szCs w:val="23"/>
          <w:highlight w:val="lightGray"/>
          <w:u w:val="single"/>
        </w:rPr>
      </w:pPr>
      <w:r>
        <w:rPr>
          <w:b/>
          <w:sz w:val="23"/>
          <w:szCs w:val="23"/>
          <w:highlight w:val="lightGray"/>
          <w:u w:val="single"/>
        </w:rPr>
        <w:t>LEIA-SE</w:t>
      </w:r>
      <w:r w:rsidRPr="00602C16">
        <w:rPr>
          <w:b/>
          <w:sz w:val="23"/>
          <w:szCs w:val="23"/>
          <w:highlight w:val="lightGray"/>
          <w:u w:val="single"/>
        </w:rPr>
        <w:t>:</w:t>
      </w:r>
    </w:p>
    <w:p w14:paraId="76774245" w14:textId="77777777" w:rsidR="00206DD0" w:rsidRDefault="00206DD0" w:rsidP="00206DD0">
      <w:pPr>
        <w:pStyle w:val="Jurisprudncias"/>
        <w:spacing w:before="240" w:after="240" w:line="276" w:lineRule="auto"/>
        <w:rPr>
          <w:rFonts w:cs="Arial"/>
          <w:sz w:val="23"/>
          <w:szCs w:val="23"/>
        </w:rPr>
      </w:pPr>
      <w:r w:rsidRPr="00C5075F">
        <w:rPr>
          <w:rFonts w:cs="Arial"/>
          <w:b/>
          <w:bCs/>
          <w:sz w:val="23"/>
          <w:szCs w:val="23"/>
        </w:rPr>
        <w:t>1.5</w:t>
      </w:r>
      <w:r w:rsidRPr="00C5075F">
        <w:rPr>
          <w:rFonts w:cs="Arial"/>
          <w:sz w:val="23"/>
          <w:szCs w:val="23"/>
        </w:rPr>
        <w:t xml:space="preserve"> A vaga, o vencimento mensal e a carga horária são apresentados na tabela a seguir:</w:t>
      </w:r>
    </w:p>
    <w:tbl>
      <w:tblPr>
        <w:tblW w:w="1043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764"/>
        <w:gridCol w:w="1701"/>
        <w:gridCol w:w="1560"/>
      </w:tblGrid>
      <w:tr w:rsidR="00206DD0" w:rsidRPr="00C5075F" w14:paraId="3F1D04D6" w14:textId="77777777" w:rsidTr="00382C3B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3645A7" w14:textId="77777777" w:rsidR="00206DD0" w:rsidRPr="00C5075F" w:rsidRDefault="00206DD0" w:rsidP="00382C3B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C5075F">
              <w:rPr>
                <w:rFonts w:eastAsia="SimSun" w:cs="Arial"/>
                <w:b/>
                <w:bCs/>
                <w:color w:val="000000"/>
                <w:sz w:val="23"/>
                <w:szCs w:val="23"/>
                <w:lang w:eastAsia="pt-BR"/>
              </w:rPr>
              <w:t>Cargo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1B09C9" w14:textId="77777777" w:rsidR="00206DD0" w:rsidRPr="00C5075F" w:rsidRDefault="00206DD0" w:rsidP="00382C3B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C5075F">
              <w:rPr>
                <w:rFonts w:eastAsia="SimSun" w:cs="Arial"/>
                <w:b/>
                <w:bCs/>
                <w:color w:val="000000"/>
                <w:sz w:val="23"/>
                <w:szCs w:val="23"/>
                <w:lang w:eastAsia="pt-BR"/>
              </w:rPr>
              <w:t>Vagas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532FFF" w14:textId="77777777" w:rsidR="00206DD0" w:rsidRPr="00C5075F" w:rsidRDefault="00206DD0" w:rsidP="00382C3B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C5075F">
              <w:rPr>
                <w:rFonts w:eastAsia="SimSun" w:cs="Arial"/>
                <w:b/>
                <w:bCs/>
                <w:color w:val="000000"/>
                <w:sz w:val="23"/>
                <w:szCs w:val="23"/>
                <w:lang w:eastAsia="pt-BR"/>
              </w:rPr>
              <w:t>Carga Horária Semanal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652A85" w14:textId="77777777" w:rsidR="00206DD0" w:rsidRPr="00C5075F" w:rsidRDefault="00206DD0" w:rsidP="00382C3B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C5075F">
              <w:rPr>
                <w:rFonts w:eastAsia="SimSun" w:cs="Arial"/>
                <w:b/>
                <w:bCs/>
                <w:color w:val="000000"/>
                <w:sz w:val="23"/>
                <w:szCs w:val="23"/>
                <w:lang w:eastAsia="pt-BR"/>
              </w:rPr>
              <w:t>Vencimento</w:t>
            </w:r>
          </w:p>
        </w:tc>
      </w:tr>
      <w:tr w:rsidR="00206DD0" w:rsidRPr="00C5075F" w14:paraId="19872DAE" w14:textId="77777777" w:rsidTr="00382C3B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5B62" w14:textId="77777777" w:rsidR="00206DD0" w:rsidRPr="00C5075F" w:rsidRDefault="00206DD0" w:rsidP="00382C3B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3"/>
                <w:szCs w:val="23"/>
                <w:lang w:eastAsia="pt-BR"/>
              </w:rPr>
            </w:pPr>
            <w:r w:rsidRPr="00C5075F">
              <w:rPr>
                <w:rFonts w:eastAsia="SimSun" w:cs="Arial"/>
                <w:color w:val="000000"/>
                <w:sz w:val="23"/>
                <w:szCs w:val="23"/>
                <w:lang w:eastAsia="pt-BR"/>
              </w:rPr>
              <w:t>Conselheiro Tutelar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B00C" w14:textId="77777777" w:rsidR="00206DD0" w:rsidRPr="00C5075F" w:rsidRDefault="00206DD0" w:rsidP="00382C3B">
            <w:pPr>
              <w:spacing w:line="240" w:lineRule="auto"/>
              <w:ind w:firstLine="0"/>
              <w:rPr>
                <w:rFonts w:ascii="Wingdings" w:eastAsia="Times New Roman" w:hAnsi="Wingdings" w:cs="Times New Roman"/>
                <w:color w:val="000000"/>
                <w:sz w:val="23"/>
                <w:szCs w:val="23"/>
                <w:lang w:eastAsia="pt-BR"/>
              </w:rPr>
            </w:pPr>
            <w:r w:rsidRPr="00C5075F">
              <w:rPr>
                <w:rFonts w:ascii="Wingdings" w:eastAsia="Times New Roman" w:hAnsi="Wingdings" w:cs="Times New Roman"/>
                <w:color w:val="000000"/>
                <w:sz w:val="23"/>
                <w:szCs w:val="23"/>
                <w:lang w:eastAsia="pt-BR"/>
              </w:rPr>
              <w:t></w:t>
            </w:r>
            <w:r w:rsidRPr="00C507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 </w:t>
            </w:r>
            <w:r w:rsidRPr="00206DD0">
              <w:rPr>
                <w:rFonts w:eastAsia="Times New Roman" w:cs="Arial"/>
                <w:color w:val="FF0000"/>
                <w:sz w:val="23"/>
                <w:szCs w:val="23"/>
                <w:lang w:eastAsia="pt-BR"/>
              </w:rPr>
              <w:t xml:space="preserve">05 vagas </w:t>
            </w:r>
            <w:r w:rsidRPr="00C5075F">
              <w:rPr>
                <w:rFonts w:eastAsia="Times New Roman" w:cs="Arial"/>
                <w:color w:val="000000"/>
                <w:sz w:val="23"/>
                <w:szCs w:val="23"/>
                <w:lang w:eastAsia="pt-BR"/>
              </w:rPr>
              <w:t>(Conselheiro Tutelar Titular)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6FFD" w14:textId="77777777" w:rsidR="00206DD0" w:rsidRPr="00C5075F" w:rsidRDefault="00206DD0" w:rsidP="00382C3B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3"/>
                <w:szCs w:val="23"/>
                <w:lang w:eastAsia="pt-BR"/>
              </w:rPr>
            </w:pPr>
            <w:r w:rsidRPr="00C5075F">
              <w:rPr>
                <w:rFonts w:eastAsia="SimSun" w:cs="Arial"/>
                <w:color w:val="000000"/>
                <w:sz w:val="23"/>
                <w:szCs w:val="23"/>
                <w:lang w:eastAsia="pt-BR"/>
              </w:rPr>
              <w:t>30 horas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F628" w14:textId="77777777" w:rsidR="00206DD0" w:rsidRPr="00C5075F" w:rsidRDefault="00206DD0" w:rsidP="00382C3B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3"/>
                <w:szCs w:val="23"/>
                <w:lang w:eastAsia="pt-BR"/>
              </w:rPr>
            </w:pPr>
            <w:r w:rsidRPr="00C5075F">
              <w:rPr>
                <w:rFonts w:eastAsia="SimSun" w:cs="Arial"/>
                <w:color w:val="000000"/>
                <w:sz w:val="23"/>
                <w:szCs w:val="23"/>
                <w:lang w:eastAsia="pt-BR"/>
              </w:rPr>
              <w:t>R$ 1.706,86</w:t>
            </w:r>
          </w:p>
        </w:tc>
      </w:tr>
      <w:tr w:rsidR="00206DD0" w:rsidRPr="00C5075F" w14:paraId="7EF927B2" w14:textId="77777777" w:rsidTr="00382C3B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03B2F" w14:textId="77777777" w:rsidR="00206DD0" w:rsidRPr="00C5075F" w:rsidRDefault="00206DD0" w:rsidP="00382C3B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6526" w14:textId="77777777" w:rsidR="00206DD0" w:rsidRPr="00C5075F" w:rsidRDefault="00206DD0" w:rsidP="00382C3B">
            <w:pPr>
              <w:spacing w:line="240" w:lineRule="auto"/>
              <w:ind w:firstLine="0"/>
              <w:rPr>
                <w:rFonts w:ascii="Wingdings" w:eastAsia="Times New Roman" w:hAnsi="Wingdings" w:cs="Times New Roman"/>
                <w:color w:val="000000"/>
                <w:sz w:val="23"/>
                <w:szCs w:val="23"/>
                <w:lang w:eastAsia="pt-BR"/>
              </w:rPr>
            </w:pPr>
            <w:r w:rsidRPr="00C5075F">
              <w:rPr>
                <w:rFonts w:ascii="Wingdings" w:eastAsia="Times New Roman" w:hAnsi="Wingdings" w:cs="Times New Roman"/>
                <w:color w:val="000000"/>
                <w:sz w:val="23"/>
                <w:szCs w:val="23"/>
                <w:lang w:eastAsia="pt-BR"/>
              </w:rPr>
              <w:t></w:t>
            </w:r>
            <w:r w:rsidRPr="00C507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 </w:t>
            </w:r>
            <w:r w:rsidRPr="00C5075F">
              <w:rPr>
                <w:rFonts w:eastAsia="Times New Roman" w:cs="Arial"/>
                <w:color w:val="000000"/>
                <w:sz w:val="23"/>
                <w:szCs w:val="23"/>
                <w:lang w:eastAsia="pt-BR"/>
              </w:rPr>
              <w:t>05 vagas (Conselheiro Tutelar Suplente)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42C03" w14:textId="77777777" w:rsidR="00206DD0" w:rsidRPr="00C5075F" w:rsidRDefault="00206DD0" w:rsidP="00382C3B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93453" w14:textId="77777777" w:rsidR="00206DD0" w:rsidRPr="00C5075F" w:rsidRDefault="00206DD0" w:rsidP="00382C3B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 w:val="23"/>
                <w:szCs w:val="23"/>
                <w:lang w:eastAsia="pt-BR"/>
              </w:rPr>
            </w:pPr>
          </w:p>
        </w:tc>
      </w:tr>
    </w:tbl>
    <w:p w14:paraId="3774C5CF" w14:textId="77777777" w:rsidR="00206DD0" w:rsidRDefault="00206DD0" w:rsidP="00206DD0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6762"/>
        </w:tabs>
        <w:spacing w:line="240" w:lineRule="auto"/>
        <w:rPr>
          <w:sz w:val="23"/>
          <w:szCs w:val="23"/>
        </w:rPr>
      </w:pPr>
    </w:p>
    <w:p w14:paraId="15D570A4" w14:textId="77777777" w:rsidR="00206DD0" w:rsidRDefault="00206DD0" w:rsidP="00206DD0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6762"/>
        </w:tabs>
        <w:spacing w:line="240" w:lineRule="auto"/>
        <w:rPr>
          <w:sz w:val="23"/>
          <w:szCs w:val="23"/>
        </w:rPr>
      </w:pPr>
      <w:r w:rsidRPr="00C1271D">
        <w:rPr>
          <w:sz w:val="23"/>
          <w:szCs w:val="23"/>
        </w:rPr>
        <w:t>As demais informações constantes no referido edital, permanecem inalteradas.</w:t>
      </w:r>
    </w:p>
    <w:p w14:paraId="384F0045" w14:textId="77777777" w:rsidR="00206DD0" w:rsidRPr="00C1271D" w:rsidRDefault="00206DD0" w:rsidP="00206DD0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6762"/>
        </w:tabs>
        <w:spacing w:line="240" w:lineRule="auto"/>
        <w:rPr>
          <w:sz w:val="23"/>
          <w:szCs w:val="23"/>
        </w:rPr>
      </w:pPr>
    </w:p>
    <w:p w14:paraId="49CA35DA" w14:textId="77777777" w:rsidR="00206DD0" w:rsidRDefault="00206DD0" w:rsidP="00206DD0">
      <w:pPr>
        <w:pStyle w:val="Jurisprudncias"/>
        <w:spacing w:before="240" w:line="276" w:lineRule="auto"/>
        <w:jc w:val="right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Belmonte – </w:t>
      </w:r>
      <w:r w:rsidRPr="00C5075F">
        <w:rPr>
          <w:rFonts w:cs="Arial"/>
          <w:sz w:val="23"/>
          <w:szCs w:val="23"/>
        </w:rPr>
        <w:t>SC</w:t>
      </w:r>
      <w:r>
        <w:rPr>
          <w:rFonts w:cs="Arial"/>
          <w:sz w:val="23"/>
          <w:szCs w:val="23"/>
        </w:rPr>
        <w:t>, 14</w:t>
      </w:r>
      <w:r w:rsidRPr="00C5075F">
        <w:rPr>
          <w:rFonts w:cs="Arial"/>
          <w:sz w:val="23"/>
          <w:szCs w:val="23"/>
        </w:rPr>
        <w:t xml:space="preserve"> de abril de 2023.</w:t>
      </w:r>
    </w:p>
    <w:p w14:paraId="6D80BD6A" w14:textId="77777777" w:rsidR="00206DD0" w:rsidRDefault="00206DD0" w:rsidP="00206DD0">
      <w:pPr>
        <w:pStyle w:val="Jurisprudncias"/>
        <w:spacing w:before="240" w:line="276" w:lineRule="auto"/>
        <w:jc w:val="right"/>
        <w:rPr>
          <w:rFonts w:cs="Arial"/>
          <w:sz w:val="23"/>
          <w:szCs w:val="23"/>
        </w:rPr>
      </w:pPr>
    </w:p>
    <w:p w14:paraId="7EEF87CF" w14:textId="77777777" w:rsidR="00206DD0" w:rsidRDefault="00206DD0" w:rsidP="00206DD0">
      <w:pPr>
        <w:pStyle w:val="Jurisprudncias"/>
        <w:spacing w:before="240" w:line="276" w:lineRule="auto"/>
        <w:jc w:val="right"/>
        <w:rPr>
          <w:rFonts w:cs="Arial"/>
          <w:sz w:val="23"/>
          <w:szCs w:val="23"/>
        </w:rPr>
      </w:pPr>
    </w:p>
    <w:p w14:paraId="463A1D97" w14:textId="77777777" w:rsidR="00206DD0" w:rsidRPr="00C5075F" w:rsidRDefault="00206DD0" w:rsidP="00206DD0">
      <w:pPr>
        <w:pStyle w:val="Jurisprudncias"/>
        <w:spacing w:line="276" w:lineRule="auto"/>
        <w:jc w:val="center"/>
        <w:rPr>
          <w:rFonts w:cs="Arial"/>
          <w:b/>
          <w:bCs/>
          <w:sz w:val="23"/>
          <w:szCs w:val="23"/>
        </w:rPr>
      </w:pPr>
      <w:r w:rsidRPr="00C5075F">
        <w:rPr>
          <w:rFonts w:cs="Arial"/>
          <w:b/>
          <w:bCs/>
          <w:sz w:val="23"/>
          <w:szCs w:val="23"/>
        </w:rPr>
        <w:t>CRISTINA BALMER</w:t>
      </w:r>
    </w:p>
    <w:p w14:paraId="3E8DFA67" w14:textId="77777777" w:rsidR="00206DD0" w:rsidRDefault="00206DD0" w:rsidP="00206DD0">
      <w:pPr>
        <w:pStyle w:val="Jurisprudncias"/>
        <w:spacing w:line="276" w:lineRule="auto"/>
        <w:jc w:val="center"/>
        <w:rPr>
          <w:rFonts w:cs="Arial"/>
          <w:sz w:val="23"/>
          <w:szCs w:val="23"/>
        </w:rPr>
      </w:pPr>
      <w:r w:rsidRPr="00C5075F">
        <w:rPr>
          <w:rFonts w:cs="Arial"/>
          <w:sz w:val="23"/>
          <w:szCs w:val="23"/>
        </w:rPr>
        <w:t>Presidente do Conselho Municipal dos Direitos da Criança e do Adolescente</w:t>
      </w:r>
    </w:p>
    <w:p w14:paraId="2CEBC5D2" w14:textId="49563A11" w:rsidR="005362CA" w:rsidRPr="00206DD0" w:rsidRDefault="005362CA" w:rsidP="00206DD0"/>
    <w:sectPr w:rsidR="005362CA" w:rsidRPr="00206DD0" w:rsidSect="00DE3AF6">
      <w:headerReference w:type="default" r:id="rId8"/>
      <w:footerReference w:type="default" r:id="rId9"/>
      <w:pgSz w:w="11906" w:h="16838"/>
      <w:pgMar w:top="156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E3366" w14:textId="77777777" w:rsidR="002E620B" w:rsidRDefault="002E620B" w:rsidP="008740FD">
      <w:pPr>
        <w:spacing w:line="240" w:lineRule="auto"/>
      </w:pPr>
      <w:r>
        <w:separator/>
      </w:r>
    </w:p>
  </w:endnote>
  <w:endnote w:type="continuationSeparator" w:id="0">
    <w:p w14:paraId="76897E7E" w14:textId="77777777" w:rsidR="002E620B" w:rsidRDefault="002E620B" w:rsidP="00874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9758291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FB78F7" w14:textId="4D58CE35" w:rsidR="00C5075F" w:rsidRPr="00C5075F" w:rsidRDefault="00C5075F">
            <w:pPr>
              <w:pStyle w:val="Rodap"/>
              <w:jc w:val="right"/>
              <w:rPr>
                <w:sz w:val="18"/>
                <w:szCs w:val="18"/>
              </w:rPr>
            </w:pPr>
            <w:r w:rsidRPr="00C5075F">
              <w:rPr>
                <w:sz w:val="18"/>
                <w:szCs w:val="18"/>
              </w:rPr>
              <w:t xml:space="preserve">Página </w:t>
            </w:r>
            <w:r w:rsidRPr="00C5075F">
              <w:rPr>
                <w:b/>
                <w:bCs/>
                <w:sz w:val="18"/>
                <w:szCs w:val="18"/>
              </w:rPr>
              <w:fldChar w:fldCharType="begin"/>
            </w:r>
            <w:r w:rsidRPr="00C5075F">
              <w:rPr>
                <w:b/>
                <w:bCs/>
                <w:sz w:val="18"/>
                <w:szCs w:val="18"/>
              </w:rPr>
              <w:instrText>PAGE</w:instrText>
            </w:r>
            <w:r w:rsidRPr="00C5075F">
              <w:rPr>
                <w:b/>
                <w:bCs/>
                <w:sz w:val="18"/>
                <w:szCs w:val="18"/>
              </w:rPr>
              <w:fldChar w:fldCharType="separate"/>
            </w:r>
            <w:r w:rsidR="00D30868">
              <w:rPr>
                <w:b/>
                <w:bCs/>
                <w:noProof/>
                <w:sz w:val="18"/>
                <w:szCs w:val="18"/>
              </w:rPr>
              <w:t>1</w:t>
            </w:r>
            <w:r w:rsidRPr="00C5075F">
              <w:rPr>
                <w:b/>
                <w:bCs/>
                <w:sz w:val="18"/>
                <w:szCs w:val="18"/>
              </w:rPr>
              <w:fldChar w:fldCharType="end"/>
            </w:r>
            <w:r w:rsidRPr="00C5075F">
              <w:rPr>
                <w:sz w:val="18"/>
                <w:szCs w:val="18"/>
              </w:rPr>
              <w:t xml:space="preserve"> de </w:t>
            </w:r>
            <w:r w:rsidRPr="00C5075F">
              <w:rPr>
                <w:b/>
                <w:bCs/>
                <w:sz w:val="18"/>
                <w:szCs w:val="18"/>
              </w:rPr>
              <w:fldChar w:fldCharType="begin"/>
            </w:r>
            <w:r w:rsidRPr="00C5075F">
              <w:rPr>
                <w:b/>
                <w:bCs/>
                <w:sz w:val="18"/>
                <w:szCs w:val="18"/>
              </w:rPr>
              <w:instrText>NUMPAGES</w:instrText>
            </w:r>
            <w:r w:rsidRPr="00C5075F">
              <w:rPr>
                <w:b/>
                <w:bCs/>
                <w:sz w:val="18"/>
                <w:szCs w:val="18"/>
              </w:rPr>
              <w:fldChar w:fldCharType="separate"/>
            </w:r>
            <w:r w:rsidR="00D30868">
              <w:rPr>
                <w:b/>
                <w:bCs/>
                <w:noProof/>
                <w:sz w:val="18"/>
                <w:szCs w:val="18"/>
              </w:rPr>
              <w:t>1</w:t>
            </w:r>
            <w:r w:rsidRPr="00C5075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E01124C" w14:textId="77777777" w:rsidR="00C5075F" w:rsidRDefault="00C507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F79DA" w14:textId="77777777" w:rsidR="002E620B" w:rsidRDefault="002E620B" w:rsidP="008740FD">
      <w:pPr>
        <w:spacing w:line="240" w:lineRule="auto"/>
      </w:pPr>
      <w:r>
        <w:separator/>
      </w:r>
    </w:p>
  </w:footnote>
  <w:footnote w:type="continuationSeparator" w:id="0">
    <w:p w14:paraId="65D83019" w14:textId="77777777" w:rsidR="002E620B" w:rsidRDefault="002E620B" w:rsidP="008740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D9EF" w14:textId="442FD0E2" w:rsidR="00C5075F" w:rsidRPr="00336B89" w:rsidRDefault="00C5075F" w:rsidP="00336B89">
    <w:pPr>
      <w:pStyle w:val="Cabealho"/>
      <w:ind w:firstLine="0"/>
      <w:jc w:val="center"/>
      <w:rPr>
        <w:sz w:val="26"/>
        <w:szCs w:val="26"/>
      </w:rPr>
    </w:pPr>
    <w:r w:rsidRPr="00336B89">
      <w:rPr>
        <w:sz w:val="26"/>
        <w:szCs w:val="26"/>
      </w:rPr>
      <w:t>Estado de Santa Catarina</w:t>
    </w:r>
  </w:p>
  <w:p w14:paraId="796D4803" w14:textId="1E8E6D1A" w:rsidR="00C5075F" w:rsidRPr="00936A43" w:rsidRDefault="00C5075F" w:rsidP="00336B89">
    <w:pPr>
      <w:pStyle w:val="Cabealho"/>
      <w:ind w:firstLine="0"/>
      <w:jc w:val="center"/>
      <w:rPr>
        <w:b/>
        <w:bCs/>
        <w:sz w:val="26"/>
        <w:szCs w:val="26"/>
      </w:rPr>
    </w:pPr>
    <w:r w:rsidRPr="00936A43">
      <w:rPr>
        <w:b/>
        <w:bCs/>
        <w:sz w:val="26"/>
        <w:szCs w:val="26"/>
      </w:rPr>
      <w:t xml:space="preserve">Município de </w:t>
    </w:r>
    <w:r>
      <w:rPr>
        <w:b/>
        <w:bCs/>
        <w:sz w:val="26"/>
        <w:szCs w:val="26"/>
      </w:rPr>
      <w:t>Belmonte</w:t>
    </w:r>
  </w:p>
  <w:p w14:paraId="2CBCEFBE" w14:textId="67461A2C" w:rsidR="00C5075F" w:rsidRPr="00336B89" w:rsidRDefault="00C5075F" w:rsidP="00336B89">
    <w:pPr>
      <w:pStyle w:val="Cabealho"/>
      <w:ind w:firstLine="0"/>
      <w:jc w:val="center"/>
      <w:rPr>
        <w:b/>
        <w:bCs/>
        <w:sz w:val="26"/>
        <w:szCs w:val="26"/>
      </w:rPr>
    </w:pPr>
    <w:r w:rsidRPr="00336B89">
      <w:rPr>
        <w:b/>
        <w:bCs/>
        <w:sz w:val="26"/>
        <w:szCs w:val="26"/>
      </w:rPr>
      <w:t>Conselho Municipal dos Direitos da Criança e do Adolescente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47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100C442C"/>
    <w:multiLevelType w:val="hybridMultilevel"/>
    <w:tmpl w:val="F8F0AA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25CB0"/>
    <w:multiLevelType w:val="hybridMultilevel"/>
    <w:tmpl w:val="D58600E4"/>
    <w:lvl w:ilvl="0" w:tplc="A3EE8076">
      <w:start w:val="1"/>
      <w:numFmt w:val="decimal"/>
      <w:pStyle w:val="Camov-ttulo2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D7B06"/>
    <w:multiLevelType w:val="hybridMultilevel"/>
    <w:tmpl w:val="E0FCDC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C0993"/>
    <w:multiLevelType w:val="hybridMultilevel"/>
    <w:tmpl w:val="E45419B0"/>
    <w:lvl w:ilvl="0" w:tplc="0416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>
    <w:nsid w:val="31C6277E"/>
    <w:multiLevelType w:val="hybridMultilevel"/>
    <w:tmpl w:val="9702A3B6"/>
    <w:lvl w:ilvl="0" w:tplc="E6F60E76">
      <w:start w:val="8"/>
      <w:numFmt w:val="upperRoman"/>
      <w:lvlText w:val="%1"/>
      <w:lvlJc w:val="left"/>
      <w:pPr>
        <w:ind w:left="693" w:hanging="473"/>
        <w:jc w:val="left"/>
      </w:pPr>
      <w:rPr>
        <w:rFonts w:hint="default"/>
        <w:b/>
        <w:bCs/>
        <w:spacing w:val="-2"/>
        <w:w w:val="100"/>
        <w:lang w:val="pt-PT" w:eastAsia="en-US" w:bidi="ar-SA"/>
      </w:rPr>
    </w:lvl>
    <w:lvl w:ilvl="1" w:tplc="22C8DDAA">
      <w:numFmt w:val="bullet"/>
      <w:lvlText w:val="•"/>
      <w:lvlJc w:val="left"/>
      <w:pPr>
        <w:ind w:left="1712" w:hanging="473"/>
      </w:pPr>
      <w:rPr>
        <w:rFonts w:hint="default"/>
        <w:lang w:val="pt-PT" w:eastAsia="en-US" w:bidi="ar-SA"/>
      </w:rPr>
    </w:lvl>
    <w:lvl w:ilvl="2" w:tplc="5B1A8396">
      <w:numFmt w:val="bullet"/>
      <w:lvlText w:val="•"/>
      <w:lvlJc w:val="left"/>
      <w:pPr>
        <w:ind w:left="2725" w:hanging="473"/>
      </w:pPr>
      <w:rPr>
        <w:rFonts w:hint="default"/>
        <w:lang w:val="pt-PT" w:eastAsia="en-US" w:bidi="ar-SA"/>
      </w:rPr>
    </w:lvl>
    <w:lvl w:ilvl="3" w:tplc="A51C99C0">
      <w:numFmt w:val="bullet"/>
      <w:lvlText w:val="•"/>
      <w:lvlJc w:val="left"/>
      <w:pPr>
        <w:ind w:left="3737" w:hanging="473"/>
      </w:pPr>
      <w:rPr>
        <w:rFonts w:hint="default"/>
        <w:lang w:val="pt-PT" w:eastAsia="en-US" w:bidi="ar-SA"/>
      </w:rPr>
    </w:lvl>
    <w:lvl w:ilvl="4" w:tplc="E708B692">
      <w:numFmt w:val="bullet"/>
      <w:lvlText w:val="•"/>
      <w:lvlJc w:val="left"/>
      <w:pPr>
        <w:ind w:left="4750" w:hanging="473"/>
      </w:pPr>
      <w:rPr>
        <w:rFonts w:hint="default"/>
        <w:lang w:val="pt-PT" w:eastAsia="en-US" w:bidi="ar-SA"/>
      </w:rPr>
    </w:lvl>
    <w:lvl w:ilvl="5" w:tplc="73C25FF2">
      <w:numFmt w:val="bullet"/>
      <w:lvlText w:val="•"/>
      <w:lvlJc w:val="left"/>
      <w:pPr>
        <w:ind w:left="5763" w:hanging="473"/>
      </w:pPr>
      <w:rPr>
        <w:rFonts w:hint="default"/>
        <w:lang w:val="pt-PT" w:eastAsia="en-US" w:bidi="ar-SA"/>
      </w:rPr>
    </w:lvl>
    <w:lvl w:ilvl="6" w:tplc="1FBA8A02">
      <w:numFmt w:val="bullet"/>
      <w:lvlText w:val="•"/>
      <w:lvlJc w:val="left"/>
      <w:pPr>
        <w:ind w:left="6775" w:hanging="473"/>
      </w:pPr>
      <w:rPr>
        <w:rFonts w:hint="default"/>
        <w:lang w:val="pt-PT" w:eastAsia="en-US" w:bidi="ar-SA"/>
      </w:rPr>
    </w:lvl>
    <w:lvl w:ilvl="7" w:tplc="FD7C40C4">
      <w:numFmt w:val="bullet"/>
      <w:lvlText w:val="•"/>
      <w:lvlJc w:val="left"/>
      <w:pPr>
        <w:ind w:left="7788" w:hanging="473"/>
      </w:pPr>
      <w:rPr>
        <w:rFonts w:hint="default"/>
        <w:lang w:val="pt-PT" w:eastAsia="en-US" w:bidi="ar-SA"/>
      </w:rPr>
    </w:lvl>
    <w:lvl w:ilvl="8" w:tplc="16E0F17A">
      <w:numFmt w:val="bullet"/>
      <w:lvlText w:val="•"/>
      <w:lvlJc w:val="left"/>
      <w:pPr>
        <w:ind w:left="8801" w:hanging="473"/>
      </w:pPr>
      <w:rPr>
        <w:rFonts w:hint="default"/>
        <w:lang w:val="pt-PT" w:eastAsia="en-US" w:bidi="ar-SA"/>
      </w:rPr>
    </w:lvl>
  </w:abstractNum>
  <w:abstractNum w:abstractNumId="6">
    <w:nsid w:val="32A6569F"/>
    <w:multiLevelType w:val="hybridMultilevel"/>
    <w:tmpl w:val="986E45E4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7">
      <w:start w:val="1"/>
      <w:numFmt w:val="lowerLetter"/>
      <w:lvlText w:val="%2)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703E84"/>
    <w:multiLevelType w:val="hybridMultilevel"/>
    <w:tmpl w:val="029A25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37C0C"/>
    <w:multiLevelType w:val="hybridMultilevel"/>
    <w:tmpl w:val="661005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36584"/>
    <w:multiLevelType w:val="hybridMultilevel"/>
    <w:tmpl w:val="C2EA2E34"/>
    <w:lvl w:ilvl="0" w:tplc="EDCEBA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435F0"/>
    <w:multiLevelType w:val="hybridMultilevel"/>
    <w:tmpl w:val="E36E93DA"/>
    <w:lvl w:ilvl="0" w:tplc="B16621FC">
      <w:start w:val="3"/>
      <w:numFmt w:val="upperRoman"/>
      <w:lvlText w:val="%1"/>
      <w:lvlJc w:val="left"/>
      <w:pPr>
        <w:ind w:left="587" w:hanging="3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392A7FC6">
      <w:numFmt w:val="bullet"/>
      <w:lvlText w:val="•"/>
      <w:lvlJc w:val="left"/>
      <w:pPr>
        <w:ind w:left="1604" w:hanging="312"/>
      </w:pPr>
      <w:rPr>
        <w:rFonts w:hint="default"/>
        <w:lang w:val="pt-PT" w:eastAsia="en-US" w:bidi="ar-SA"/>
      </w:rPr>
    </w:lvl>
    <w:lvl w:ilvl="2" w:tplc="32149C78">
      <w:numFmt w:val="bullet"/>
      <w:lvlText w:val="•"/>
      <w:lvlJc w:val="left"/>
      <w:pPr>
        <w:ind w:left="2629" w:hanging="312"/>
      </w:pPr>
      <w:rPr>
        <w:rFonts w:hint="default"/>
        <w:lang w:val="pt-PT" w:eastAsia="en-US" w:bidi="ar-SA"/>
      </w:rPr>
    </w:lvl>
    <w:lvl w:ilvl="3" w:tplc="0F8252F6">
      <w:numFmt w:val="bullet"/>
      <w:lvlText w:val="•"/>
      <w:lvlJc w:val="left"/>
      <w:pPr>
        <w:ind w:left="3653" w:hanging="312"/>
      </w:pPr>
      <w:rPr>
        <w:rFonts w:hint="default"/>
        <w:lang w:val="pt-PT" w:eastAsia="en-US" w:bidi="ar-SA"/>
      </w:rPr>
    </w:lvl>
    <w:lvl w:ilvl="4" w:tplc="2008313E">
      <w:numFmt w:val="bullet"/>
      <w:lvlText w:val="•"/>
      <w:lvlJc w:val="left"/>
      <w:pPr>
        <w:ind w:left="4678" w:hanging="312"/>
      </w:pPr>
      <w:rPr>
        <w:rFonts w:hint="default"/>
        <w:lang w:val="pt-PT" w:eastAsia="en-US" w:bidi="ar-SA"/>
      </w:rPr>
    </w:lvl>
    <w:lvl w:ilvl="5" w:tplc="5F164F70">
      <w:numFmt w:val="bullet"/>
      <w:lvlText w:val="•"/>
      <w:lvlJc w:val="left"/>
      <w:pPr>
        <w:ind w:left="5703" w:hanging="312"/>
      </w:pPr>
      <w:rPr>
        <w:rFonts w:hint="default"/>
        <w:lang w:val="pt-PT" w:eastAsia="en-US" w:bidi="ar-SA"/>
      </w:rPr>
    </w:lvl>
    <w:lvl w:ilvl="6" w:tplc="057A785E">
      <w:numFmt w:val="bullet"/>
      <w:lvlText w:val="•"/>
      <w:lvlJc w:val="left"/>
      <w:pPr>
        <w:ind w:left="6727" w:hanging="312"/>
      </w:pPr>
      <w:rPr>
        <w:rFonts w:hint="default"/>
        <w:lang w:val="pt-PT" w:eastAsia="en-US" w:bidi="ar-SA"/>
      </w:rPr>
    </w:lvl>
    <w:lvl w:ilvl="7" w:tplc="4A46BBFC">
      <w:numFmt w:val="bullet"/>
      <w:lvlText w:val="•"/>
      <w:lvlJc w:val="left"/>
      <w:pPr>
        <w:ind w:left="7752" w:hanging="312"/>
      </w:pPr>
      <w:rPr>
        <w:rFonts w:hint="default"/>
        <w:lang w:val="pt-PT" w:eastAsia="en-US" w:bidi="ar-SA"/>
      </w:rPr>
    </w:lvl>
    <w:lvl w:ilvl="8" w:tplc="4D841D04">
      <w:numFmt w:val="bullet"/>
      <w:lvlText w:val="•"/>
      <w:lvlJc w:val="left"/>
      <w:pPr>
        <w:ind w:left="8777" w:hanging="312"/>
      </w:pPr>
      <w:rPr>
        <w:rFonts w:hint="default"/>
        <w:lang w:val="pt-PT" w:eastAsia="en-US" w:bidi="ar-SA"/>
      </w:rPr>
    </w:lvl>
  </w:abstractNum>
  <w:abstractNum w:abstractNumId="11">
    <w:nsid w:val="5A007A3A"/>
    <w:multiLevelType w:val="hybridMultilevel"/>
    <w:tmpl w:val="C2DAD4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95686"/>
    <w:multiLevelType w:val="hybridMultilevel"/>
    <w:tmpl w:val="3190DE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31905"/>
    <w:multiLevelType w:val="hybridMultilevel"/>
    <w:tmpl w:val="3134DE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F1140"/>
    <w:multiLevelType w:val="hybridMultilevel"/>
    <w:tmpl w:val="DED06F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13"/>
  </w:num>
  <w:num w:numId="11">
    <w:abstractNumId w:val="14"/>
  </w:num>
  <w:num w:numId="12">
    <w:abstractNumId w:val="6"/>
  </w:num>
  <w:num w:numId="13">
    <w:abstractNumId w:val="4"/>
  </w:num>
  <w:num w:numId="14">
    <w:abstractNumId w:val="9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FD"/>
    <w:rsid w:val="000113F1"/>
    <w:rsid w:val="000873B3"/>
    <w:rsid w:val="000A0995"/>
    <w:rsid w:val="000A4A05"/>
    <w:rsid w:val="000C3F6C"/>
    <w:rsid w:val="000C689A"/>
    <w:rsid w:val="00141B3E"/>
    <w:rsid w:val="00142EE0"/>
    <w:rsid w:val="00206DD0"/>
    <w:rsid w:val="00216F94"/>
    <w:rsid w:val="00220FEC"/>
    <w:rsid w:val="00244997"/>
    <w:rsid w:val="002A287D"/>
    <w:rsid w:val="002B311F"/>
    <w:rsid w:val="002B7ADD"/>
    <w:rsid w:val="002E381A"/>
    <w:rsid w:val="002E620B"/>
    <w:rsid w:val="00302761"/>
    <w:rsid w:val="00313853"/>
    <w:rsid w:val="00336B89"/>
    <w:rsid w:val="00341D4E"/>
    <w:rsid w:val="003B09B8"/>
    <w:rsid w:val="003B4435"/>
    <w:rsid w:val="003C2C7E"/>
    <w:rsid w:val="003D0875"/>
    <w:rsid w:val="003D4134"/>
    <w:rsid w:val="00401F23"/>
    <w:rsid w:val="004300C0"/>
    <w:rsid w:val="00455692"/>
    <w:rsid w:val="00472C80"/>
    <w:rsid w:val="00473468"/>
    <w:rsid w:val="00497BB9"/>
    <w:rsid w:val="004A2A2A"/>
    <w:rsid w:val="005165FD"/>
    <w:rsid w:val="00523436"/>
    <w:rsid w:val="005362CA"/>
    <w:rsid w:val="00575860"/>
    <w:rsid w:val="005807F3"/>
    <w:rsid w:val="005D4F8E"/>
    <w:rsid w:val="005F0820"/>
    <w:rsid w:val="006149E3"/>
    <w:rsid w:val="00620327"/>
    <w:rsid w:val="00640BDC"/>
    <w:rsid w:val="00675A04"/>
    <w:rsid w:val="00687F7D"/>
    <w:rsid w:val="00692D90"/>
    <w:rsid w:val="00694B26"/>
    <w:rsid w:val="006A1728"/>
    <w:rsid w:val="006B20CA"/>
    <w:rsid w:val="006C2FA7"/>
    <w:rsid w:val="00707201"/>
    <w:rsid w:val="00711815"/>
    <w:rsid w:val="0072140C"/>
    <w:rsid w:val="0074686A"/>
    <w:rsid w:val="00763755"/>
    <w:rsid w:val="00797719"/>
    <w:rsid w:val="007A0926"/>
    <w:rsid w:val="007A4061"/>
    <w:rsid w:val="007A5216"/>
    <w:rsid w:val="007F1711"/>
    <w:rsid w:val="007F2F4A"/>
    <w:rsid w:val="00802EDB"/>
    <w:rsid w:val="00824C7C"/>
    <w:rsid w:val="00832266"/>
    <w:rsid w:val="008464CD"/>
    <w:rsid w:val="00854293"/>
    <w:rsid w:val="00873B12"/>
    <w:rsid w:val="008740FD"/>
    <w:rsid w:val="008858FA"/>
    <w:rsid w:val="008B6290"/>
    <w:rsid w:val="008B7B58"/>
    <w:rsid w:val="008C1AB4"/>
    <w:rsid w:val="008C3F6B"/>
    <w:rsid w:val="008D16CC"/>
    <w:rsid w:val="008E6DA7"/>
    <w:rsid w:val="009040EF"/>
    <w:rsid w:val="009168CE"/>
    <w:rsid w:val="0092028D"/>
    <w:rsid w:val="00936A43"/>
    <w:rsid w:val="00955FB7"/>
    <w:rsid w:val="009562C1"/>
    <w:rsid w:val="009670D6"/>
    <w:rsid w:val="009741D0"/>
    <w:rsid w:val="009749B3"/>
    <w:rsid w:val="009B3991"/>
    <w:rsid w:val="009B5D7A"/>
    <w:rsid w:val="009D2DD3"/>
    <w:rsid w:val="00A102CE"/>
    <w:rsid w:val="00A21A6C"/>
    <w:rsid w:val="00A33ADA"/>
    <w:rsid w:val="00A546F6"/>
    <w:rsid w:val="00A7366F"/>
    <w:rsid w:val="00A90729"/>
    <w:rsid w:val="00AB3918"/>
    <w:rsid w:val="00AB69A1"/>
    <w:rsid w:val="00AC722F"/>
    <w:rsid w:val="00AD9969"/>
    <w:rsid w:val="00B06C61"/>
    <w:rsid w:val="00B308E0"/>
    <w:rsid w:val="00B34047"/>
    <w:rsid w:val="00B53FB7"/>
    <w:rsid w:val="00B61D12"/>
    <w:rsid w:val="00B743CA"/>
    <w:rsid w:val="00BD0AF1"/>
    <w:rsid w:val="00BE38C5"/>
    <w:rsid w:val="00C15FE4"/>
    <w:rsid w:val="00C22F93"/>
    <w:rsid w:val="00C23CC9"/>
    <w:rsid w:val="00C419A6"/>
    <w:rsid w:val="00C5075F"/>
    <w:rsid w:val="00C5148A"/>
    <w:rsid w:val="00C55C65"/>
    <w:rsid w:val="00C60FEF"/>
    <w:rsid w:val="00C713DA"/>
    <w:rsid w:val="00CD7B73"/>
    <w:rsid w:val="00CE60CC"/>
    <w:rsid w:val="00D30868"/>
    <w:rsid w:val="00D33061"/>
    <w:rsid w:val="00D37B65"/>
    <w:rsid w:val="00D44CA9"/>
    <w:rsid w:val="00D96F24"/>
    <w:rsid w:val="00DC22C7"/>
    <w:rsid w:val="00DC6E6E"/>
    <w:rsid w:val="00DE3AF6"/>
    <w:rsid w:val="00E201D2"/>
    <w:rsid w:val="00E93594"/>
    <w:rsid w:val="00EA1009"/>
    <w:rsid w:val="00EB24BA"/>
    <w:rsid w:val="00EE2D6A"/>
    <w:rsid w:val="00EE6EBE"/>
    <w:rsid w:val="00EE71A4"/>
    <w:rsid w:val="00F36294"/>
    <w:rsid w:val="00F41BF5"/>
    <w:rsid w:val="00F459E3"/>
    <w:rsid w:val="00F823DA"/>
    <w:rsid w:val="019989F6"/>
    <w:rsid w:val="01DD51F5"/>
    <w:rsid w:val="025F2077"/>
    <w:rsid w:val="02FAADD3"/>
    <w:rsid w:val="04798C99"/>
    <w:rsid w:val="070378D3"/>
    <w:rsid w:val="08A5F231"/>
    <w:rsid w:val="0BD52B01"/>
    <w:rsid w:val="0BF56029"/>
    <w:rsid w:val="0C4F229A"/>
    <w:rsid w:val="0D946E68"/>
    <w:rsid w:val="1254C62F"/>
    <w:rsid w:val="134FDED7"/>
    <w:rsid w:val="15C17358"/>
    <w:rsid w:val="16AE7BC2"/>
    <w:rsid w:val="1D1A0BAC"/>
    <w:rsid w:val="22BA9B34"/>
    <w:rsid w:val="277BCAC9"/>
    <w:rsid w:val="2A164107"/>
    <w:rsid w:val="2A1B3733"/>
    <w:rsid w:val="2C817872"/>
    <w:rsid w:val="31F55A1F"/>
    <w:rsid w:val="32BE7D70"/>
    <w:rsid w:val="3472146D"/>
    <w:rsid w:val="37BC8E35"/>
    <w:rsid w:val="3B994808"/>
    <w:rsid w:val="3C3D408D"/>
    <w:rsid w:val="3D0F6764"/>
    <w:rsid w:val="3F745B16"/>
    <w:rsid w:val="3F9E32D0"/>
    <w:rsid w:val="41E3847F"/>
    <w:rsid w:val="42D901F0"/>
    <w:rsid w:val="43AF3BD0"/>
    <w:rsid w:val="4610A2B2"/>
    <w:rsid w:val="46464295"/>
    <w:rsid w:val="48AD7BD0"/>
    <w:rsid w:val="49B5AEF6"/>
    <w:rsid w:val="49C6DF35"/>
    <w:rsid w:val="4A1E7D54"/>
    <w:rsid w:val="4B005080"/>
    <w:rsid w:val="4CCB7A02"/>
    <w:rsid w:val="4CDA81EF"/>
    <w:rsid w:val="4E75D9D6"/>
    <w:rsid w:val="4E8FE012"/>
    <w:rsid w:val="539CBA38"/>
    <w:rsid w:val="55DCAB52"/>
    <w:rsid w:val="5C07FC58"/>
    <w:rsid w:val="60976290"/>
    <w:rsid w:val="64A251DB"/>
    <w:rsid w:val="68630D2C"/>
    <w:rsid w:val="689A2CE0"/>
    <w:rsid w:val="68B5804C"/>
    <w:rsid w:val="6AC3C30C"/>
    <w:rsid w:val="6BD1CDA2"/>
    <w:rsid w:val="6BED210E"/>
    <w:rsid w:val="6E345ADE"/>
    <w:rsid w:val="6FD02B3F"/>
    <w:rsid w:val="734C68FA"/>
    <w:rsid w:val="74BB06ED"/>
    <w:rsid w:val="7656D74E"/>
    <w:rsid w:val="7B9951CE"/>
    <w:rsid w:val="7CF707CB"/>
    <w:rsid w:val="7E61E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1E52"/>
  <w15:chartTrackingRefBased/>
  <w15:docId w15:val="{8DA739DB-2D18-4364-A680-80F00BBC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OV - texto"/>
    <w:link w:val="CAMOV-textoChar"/>
    <w:qFormat/>
    <w:rsid w:val="008740FD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740FD"/>
    <w:pPr>
      <w:keepNext/>
      <w:keepLines/>
      <w:numPr>
        <w:numId w:val="3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740FD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40FD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740FD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40FD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740FD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40FD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40FD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740FD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numPr>
        <w:ilvl w:val="1"/>
      </w:numPr>
      <w:ind w:firstLine="851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F2F4A"/>
    <w:rPr>
      <w:rFonts w:ascii="Arial" w:eastAsiaTheme="minorEastAsia" w:hAnsi="Arial"/>
      <w:color w:val="000000" w:themeColor="text1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2F4A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CAMOV-textoChar">
    <w:name w:val="CAMOV - texto Char"/>
    <w:basedOn w:val="Fontepargpadro"/>
    <w:rsid w:val="009741D0"/>
    <w:rPr>
      <w:rFonts w:ascii="Arial" w:hAnsi="Arial"/>
      <w:color w:val="000000" w:themeColor="text1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outlineLvl w:val="0"/>
    </w:pPr>
    <w:rPr>
      <w:b/>
    </w:rPr>
  </w:style>
  <w:style w:type="character" w:customStyle="1" w:styleId="CAMOV-ttulo1Char">
    <w:name w:val="CAMOV - título 1 Char"/>
    <w:basedOn w:val="CAMOV-textoChar"/>
    <w:link w:val="CAMOV-ttulo1"/>
    <w:rsid w:val="009741D0"/>
    <w:rPr>
      <w:rFonts w:ascii="Arial" w:hAnsi="Arial"/>
      <w:b/>
      <w:color w:val="000000" w:themeColor="text1"/>
      <w:sz w:val="24"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1"/>
      </w:numPr>
      <w:ind w:left="0" w:firstLine="0"/>
      <w:outlineLvl w:val="1"/>
    </w:pPr>
  </w:style>
  <w:style w:type="character" w:customStyle="1" w:styleId="Camov-ttulo2Char">
    <w:name w:val="Camov - título 2 Char"/>
    <w:basedOn w:val="CAMOV-ttulo1Char"/>
    <w:link w:val="Camov-ttulo2"/>
    <w:rsid w:val="009741D0"/>
    <w:rPr>
      <w:rFonts w:ascii="Arial" w:hAnsi="Arial"/>
      <w:b/>
      <w:color w:val="000000" w:themeColor="text1"/>
      <w:sz w:val="24"/>
    </w:r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character" w:customStyle="1" w:styleId="Camov-SubttuloChar">
    <w:name w:val="Camov - Subtítulo Char"/>
    <w:basedOn w:val="CAMOV-ttulo1Char"/>
    <w:link w:val="Camov-Subttulo"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8740FD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740FD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740FD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740F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740F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740F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740F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740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74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8740FD"/>
    <w:pPr>
      <w:spacing w:line="240" w:lineRule="auto"/>
      <w:ind w:left="2268" w:firstLine="0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8740FD"/>
    <w:rPr>
      <w:rFonts w:ascii="Arial" w:hAnsi="Arial"/>
      <w:iCs/>
      <w:color w:val="404040" w:themeColor="text1" w:themeTint="BF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8740FD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qFormat/>
    <w:rsid w:val="008740FD"/>
    <w:pPr>
      <w:ind w:firstLine="0"/>
    </w:pPr>
  </w:style>
  <w:style w:type="character" w:customStyle="1" w:styleId="NotaderodapChar">
    <w:name w:val="Nota de rodapé Char"/>
    <w:basedOn w:val="TextodenotaderodapChar"/>
    <w:link w:val="Notaderodap"/>
    <w:rsid w:val="008740FD"/>
    <w:rPr>
      <w:rFonts w:ascii="Arial" w:hAnsi="Arial"/>
      <w:sz w:val="20"/>
      <w:szCs w:val="20"/>
    </w:rPr>
  </w:style>
  <w:style w:type="table" w:styleId="Tabelacomgrade">
    <w:name w:val="Table Grid"/>
    <w:basedOn w:val="Tabelanormal"/>
    <w:uiPriority w:val="59"/>
    <w:rsid w:val="008740FD"/>
    <w:pPr>
      <w:spacing w:after="0" w:line="240" w:lineRule="auto"/>
    </w:pPr>
    <w:rPr>
      <w:rFonts w:eastAsia="SimSu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risprudncias">
    <w:name w:val="Jurisprudências"/>
    <w:basedOn w:val="Normal"/>
    <w:link w:val="JurisprudnciasChar"/>
    <w:qFormat/>
    <w:rsid w:val="008740FD"/>
    <w:pPr>
      <w:spacing w:line="240" w:lineRule="auto"/>
      <w:ind w:firstLine="0"/>
    </w:pPr>
  </w:style>
  <w:style w:type="character" w:customStyle="1" w:styleId="JurisprudnciasChar">
    <w:name w:val="Jurisprudências Char"/>
    <w:basedOn w:val="Fontepargpadro"/>
    <w:link w:val="Jurisprudncias"/>
    <w:rsid w:val="008740FD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40F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40FD"/>
    <w:rPr>
      <w:rFonts w:ascii="Arial" w:hAnsi="Arial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73B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73B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73B12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3B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3B12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8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86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A0995"/>
    <w:rPr>
      <w:strike w:val="0"/>
      <w:dstrike w:val="0"/>
      <w:color w:val="auto"/>
      <w:u w:val="none"/>
      <w:effect w:val="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040E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149E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9E3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6149E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9E3"/>
    <w:rPr>
      <w:rFonts w:ascii="Arial" w:hAnsi="Arial"/>
      <w:sz w:val="24"/>
    </w:rPr>
  </w:style>
  <w:style w:type="paragraph" w:styleId="PargrafodaLista">
    <w:name w:val="List Paragraph"/>
    <w:basedOn w:val="Normal"/>
    <w:uiPriority w:val="1"/>
    <w:qFormat/>
    <w:rsid w:val="00AB69A1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LinkdaInternet">
    <w:name w:val="Link da Internet"/>
    <w:qFormat/>
    <w:rsid w:val="00AB69A1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464CD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rsid w:val="00824C7C"/>
    <w:pPr>
      <w:spacing w:line="240" w:lineRule="auto"/>
      <w:ind w:firstLine="0"/>
    </w:pPr>
    <w:rPr>
      <w:rFonts w:ascii="News Gothic MT" w:eastAsia="Times New Roman" w:hAnsi="News Gothic MT" w:cs="Times New Roman"/>
      <w:sz w:val="28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824C7C"/>
    <w:rPr>
      <w:rFonts w:ascii="News Gothic MT" w:eastAsia="Times New Roman" w:hAnsi="News Gothic MT" w:cs="Times New Roman"/>
      <w:sz w:val="28"/>
      <w:szCs w:val="20"/>
      <w:lang w:val="x-none" w:eastAsia="x-none"/>
    </w:rPr>
  </w:style>
  <w:style w:type="character" w:styleId="nfase">
    <w:name w:val="Emphasis"/>
    <w:basedOn w:val="Fontepargpadro"/>
    <w:uiPriority w:val="20"/>
    <w:qFormat/>
    <w:rsid w:val="00DC22C7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854293"/>
    <w:pPr>
      <w:spacing w:after="120" w:line="276" w:lineRule="auto"/>
      <w:ind w:firstLine="0"/>
      <w:jc w:val="left"/>
    </w:pPr>
    <w:rPr>
      <w:rFonts w:asciiTheme="minorHAnsi" w:hAnsiTheme="minorHAnsi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85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A3FA5-6465-44FC-9FB8-895E0622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Cristina Delgado Guerreiro</dc:creator>
  <cp:keywords/>
  <dc:description/>
  <cp:lastModifiedBy>Nara Zanchettin</cp:lastModifiedBy>
  <cp:revision>9</cp:revision>
  <cp:lastPrinted>2023-04-14T14:23:00Z</cp:lastPrinted>
  <dcterms:created xsi:type="dcterms:W3CDTF">2023-04-03T13:00:00Z</dcterms:created>
  <dcterms:modified xsi:type="dcterms:W3CDTF">2023-04-14T14:24:00Z</dcterms:modified>
</cp:coreProperties>
</file>