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961" w:rsidRPr="00DB545C" w:rsidRDefault="00192812" w:rsidP="00D1517A">
      <w:pPr>
        <w:pStyle w:val="NormalWeb"/>
        <w:shd w:val="clear" w:color="auto" w:fill="FFFFFF"/>
        <w:spacing w:before="0" w:after="0" w:line="276" w:lineRule="auto"/>
        <w:jc w:val="center"/>
        <w:rPr>
          <w:rStyle w:val="Forte"/>
          <w:color w:val="000000"/>
        </w:rPr>
      </w:pPr>
      <w:r w:rsidRPr="00DB545C">
        <w:rPr>
          <w:rStyle w:val="Forte"/>
          <w:color w:val="000000"/>
        </w:rPr>
        <w:t>DOCUMENTO DE FORMALIZAÇÃO DA DEMANDA</w:t>
      </w:r>
    </w:p>
    <w:p w:rsidR="006B7012" w:rsidRPr="00DB545C" w:rsidRDefault="006B7012" w:rsidP="00D1517A">
      <w:pPr>
        <w:pStyle w:val="NormalWeb"/>
        <w:shd w:val="clear" w:color="auto" w:fill="FFFFFF"/>
        <w:spacing w:before="0" w:after="0" w:line="276" w:lineRule="auto"/>
        <w:jc w:val="center"/>
      </w:pPr>
    </w:p>
    <w:tbl>
      <w:tblPr>
        <w:tblW w:w="9330" w:type="dxa"/>
        <w:tblCellMar>
          <w:left w:w="10" w:type="dxa"/>
          <w:right w:w="10" w:type="dxa"/>
        </w:tblCellMar>
        <w:tblLook w:val="0000" w:firstRow="0" w:lastRow="0" w:firstColumn="0" w:lastColumn="0" w:noHBand="0" w:noVBand="0"/>
      </w:tblPr>
      <w:tblGrid>
        <w:gridCol w:w="6129"/>
        <w:gridCol w:w="3201"/>
      </w:tblGrid>
      <w:tr w:rsidR="0045025F" w:rsidRPr="00DB545C">
        <w:tc>
          <w:tcPr>
            <w:tcW w:w="933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150" w:type="dxa"/>
              <w:bottom w:w="75" w:type="dxa"/>
              <w:right w:w="150" w:type="dxa"/>
            </w:tcMar>
          </w:tcPr>
          <w:p w:rsidR="00421961" w:rsidRPr="00DB545C" w:rsidRDefault="00192812" w:rsidP="00D1517A">
            <w:pPr>
              <w:pStyle w:val="textoalinhadoesquerda"/>
              <w:spacing w:before="0" w:after="0" w:line="276" w:lineRule="auto"/>
            </w:pPr>
            <w:r w:rsidRPr="00DB545C">
              <w:rPr>
                <w:color w:val="000000"/>
              </w:rPr>
              <w:t> </w:t>
            </w:r>
            <w:r w:rsidRPr="00DB545C">
              <w:rPr>
                <w:rStyle w:val="Forte"/>
              </w:rPr>
              <w:t>Órgão: MUNICÍPIO DE BELMONTE</w:t>
            </w:r>
          </w:p>
        </w:tc>
      </w:tr>
      <w:tr w:rsidR="0045025F" w:rsidRPr="00DB545C">
        <w:tc>
          <w:tcPr>
            <w:tcW w:w="933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150" w:type="dxa"/>
              <w:bottom w:w="75" w:type="dxa"/>
              <w:right w:w="150" w:type="dxa"/>
            </w:tcMar>
          </w:tcPr>
          <w:p w:rsidR="00421961" w:rsidRPr="00DB545C" w:rsidRDefault="00192812" w:rsidP="00D1517A">
            <w:pPr>
              <w:pStyle w:val="textoalinhadoesquerda"/>
              <w:spacing w:before="0" w:after="0" w:line="276" w:lineRule="auto"/>
            </w:pPr>
            <w:r w:rsidRPr="00DB545C">
              <w:rPr>
                <w:rStyle w:val="Forte"/>
              </w:rPr>
              <w:t>Setor Requisitante (Unidade/Setor/</w:t>
            </w:r>
            <w:proofErr w:type="spellStart"/>
            <w:r w:rsidRPr="00DB545C">
              <w:rPr>
                <w:rStyle w:val="Forte"/>
              </w:rPr>
              <w:t>Depto</w:t>
            </w:r>
            <w:proofErr w:type="spellEnd"/>
            <w:r w:rsidRPr="00DB545C">
              <w:rPr>
                <w:rStyle w:val="Forte"/>
              </w:rPr>
              <w:t xml:space="preserve">): SECRETARIA DE </w:t>
            </w:r>
            <w:r w:rsidR="0045025F" w:rsidRPr="00DB545C">
              <w:rPr>
                <w:rStyle w:val="Forte"/>
              </w:rPr>
              <w:t>ADMINISTRAÇÃO</w:t>
            </w:r>
          </w:p>
        </w:tc>
      </w:tr>
      <w:tr w:rsidR="0045025F" w:rsidRPr="00DB545C">
        <w:tc>
          <w:tcPr>
            <w:tcW w:w="6129" w:type="dxa"/>
            <w:tcBorders>
              <w:top w:val="single" w:sz="4" w:space="0" w:color="000000"/>
              <w:left w:val="single" w:sz="4" w:space="0" w:color="000000"/>
              <w:bottom w:val="single" w:sz="4" w:space="0" w:color="000000"/>
              <w:right w:val="single" w:sz="4" w:space="0" w:color="000000"/>
            </w:tcBorders>
            <w:shd w:val="clear" w:color="auto" w:fill="FFFFFF"/>
            <w:tcMar>
              <w:top w:w="75" w:type="dxa"/>
              <w:left w:w="150" w:type="dxa"/>
              <w:bottom w:w="75" w:type="dxa"/>
              <w:right w:w="150" w:type="dxa"/>
            </w:tcMar>
          </w:tcPr>
          <w:p w:rsidR="00421961" w:rsidRPr="00DB545C" w:rsidRDefault="00192812" w:rsidP="00027193">
            <w:pPr>
              <w:pStyle w:val="textoalinhadoesquerda"/>
              <w:spacing w:before="0" w:after="0" w:line="276" w:lineRule="auto"/>
            </w:pPr>
            <w:r w:rsidRPr="00DB545C">
              <w:rPr>
                <w:rStyle w:val="Forte"/>
              </w:rPr>
              <w:t xml:space="preserve">Responsável pela Demanda: </w:t>
            </w:r>
            <w:r w:rsidR="00027193">
              <w:rPr>
                <w:rStyle w:val="Forte"/>
              </w:rPr>
              <w:t xml:space="preserve">RODRIGO ALBERTO GRASSIOLI </w:t>
            </w:r>
          </w:p>
        </w:tc>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75" w:type="dxa"/>
              <w:left w:w="150" w:type="dxa"/>
              <w:bottom w:w="75" w:type="dxa"/>
              <w:right w:w="150" w:type="dxa"/>
            </w:tcMar>
          </w:tcPr>
          <w:p w:rsidR="00421961" w:rsidRPr="00DB545C" w:rsidRDefault="00192812" w:rsidP="00CC54BD">
            <w:pPr>
              <w:pStyle w:val="textoalinhadoesquerda"/>
              <w:spacing w:before="0" w:after="0" w:line="276" w:lineRule="auto"/>
            </w:pPr>
            <w:r w:rsidRPr="00DB545C">
              <w:rPr>
                <w:rStyle w:val="Forte"/>
              </w:rPr>
              <w:t xml:space="preserve">Matrícula: </w:t>
            </w:r>
          </w:p>
        </w:tc>
      </w:tr>
      <w:tr w:rsidR="00421961" w:rsidRPr="00DB545C">
        <w:tc>
          <w:tcPr>
            <w:tcW w:w="6129" w:type="dxa"/>
            <w:tcBorders>
              <w:top w:val="single" w:sz="4" w:space="0" w:color="000000"/>
              <w:left w:val="single" w:sz="4" w:space="0" w:color="000000"/>
              <w:bottom w:val="single" w:sz="4" w:space="0" w:color="000000"/>
              <w:right w:val="single" w:sz="4" w:space="0" w:color="000000"/>
            </w:tcBorders>
            <w:shd w:val="clear" w:color="auto" w:fill="FFFFFF"/>
            <w:tcMar>
              <w:top w:w="75" w:type="dxa"/>
              <w:left w:w="150" w:type="dxa"/>
              <w:bottom w:w="75" w:type="dxa"/>
              <w:right w:w="150" w:type="dxa"/>
            </w:tcMar>
          </w:tcPr>
          <w:p w:rsidR="00421961" w:rsidRPr="00DB545C" w:rsidRDefault="00192812" w:rsidP="00DB545C">
            <w:pPr>
              <w:pStyle w:val="textoalinhadoesquerda"/>
              <w:spacing w:before="0" w:after="0" w:line="276" w:lineRule="auto"/>
            </w:pPr>
            <w:r w:rsidRPr="00DB545C">
              <w:rPr>
                <w:rStyle w:val="Forte"/>
                <w:color w:val="000000"/>
              </w:rPr>
              <w:t xml:space="preserve">E-mail: </w:t>
            </w:r>
            <w:r w:rsidR="00DB545C" w:rsidRPr="00DB545C">
              <w:rPr>
                <w:rStyle w:val="Forte"/>
                <w:color w:val="000000"/>
              </w:rPr>
              <w:t>engenharia</w:t>
            </w:r>
            <w:r w:rsidR="0045025F" w:rsidRPr="00DB545C">
              <w:rPr>
                <w:rStyle w:val="Forte"/>
                <w:color w:val="000000"/>
              </w:rPr>
              <w:t>@belmonte.sc.gov.br</w:t>
            </w:r>
          </w:p>
        </w:tc>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75" w:type="dxa"/>
              <w:left w:w="150" w:type="dxa"/>
              <w:bottom w:w="75" w:type="dxa"/>
              <w:right w:w="150" w:type="dxa"/>
            </w:tcMar>
          </w:tcPr>
          <w:p w:rsidR="00421961" w:rsidRPr="00DB545C" w:rsidRDefault="00192812" w:rsidP="00CC54BD">
            <w:pPr>
              <w:pStyle w:val="textoalinhadoesquerda"/>
              <w:spacing w:before="0" w:after="0" w:line="276" w:lineRule="auto"/>
            </w:pPr>
            <w:r w:rsidRPr="00DB545C">
              <w:rPr>
                <w:rStyle w:val="Forte"/>
                <w:color w:val="000000"/>
              </w:rPr>
              <w:t>Telefone: </w:t>
            </w:r>
            <w:r w:rsidR="00CC54BD" w:rsidRPr="00DB545C">
              <w:rPr>
                <w:rStyle w:val="Forte"/>
                <w:color w:val="000000"/>
              </w:rPr>
              <w:t>49 991578752</w:t>
            </w:r>
          </w:p>
        </w:tc>
      </w:tr>
      <w:tr w:rsidR="00421961" w:rsidRPr="00DB545C">
        <w:tc>
          <w:tcPr>
            <w:tcW w:w="933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150" w:type="dxa"/>
              <w:bottom w:w="75" w:type="dxa"/>
              <w:right w:w="150" w:type="dxa"/>
            </w:tcMar>
          </w:tcPr>
          <w:p w:rsidR="00490F88" w:rsidRPr="00310A94" w:rsidRDefault="00192812" w:rsidP="001B4F81">
            <w:pPr>
              <w:pStyle w:val="PargrafodaLista"/>
              <w:numPr>
                <w:ilvl w:val="0"/>
                <w:numId w:val="1"/>
              </w:numPr>
              <w:spacing w:line="276" w:lineRule="auto"/>
              <w:jc w:val="both"/>
              <w:rPr>
                <w:rStyle w:val="Forte"/>
                <w:b w:val="0"/>
                <w:bCs w:val="0"/>
              </w:rPr>
            </w:pPr>
            <w:r w:rsidRPr="00DB545C">
              <w:rPr>
                <w:rStyle w:val="Forte"/>
              </w:rPr>
              <w:t>Justificativa da necessidade da contratação:</w:t>
            </w:r>
            <w:proofErr w:type="gramStart"/>
            <w:r w:rsidRPr="00DB545C">
              <w:rPr>
                <w:rStyle w:val="Forte"/>
              </w:rPr>
              <w:t xml:space="preserve">  </w:t>
            </w:r>
          </w:p>
          <w:p w:rsidR="008F74F1" w:rsidRPr="00026877" w:rsidRDefault="008F74F1" w:rsidP="001B4F81">
            <w:pPr>
              <w:ind w:hanging="2"/>
              <w:jc w:val="both"/>
              <w:rPr>
                <w:sz w:val="22"/>
                <w:szCs w:val="22"/>
              </w:rPr>
            </w:pPr>
            <w:proofErr w:type="gramEnd"/>
            <w:r w:rsidRPr="0080331F">
              <w:rPr>
                <w:sz w:val="22"/>
                <w:szCs w:val="22"/>
              </w:rPr>
              <w:t xml:space="preserve">A pavimentação asfáltica </w:t>
            </w:r>
            <w:r>
              <w:rPr>
                <w:sz w:val="22"/>
                <w:szCs w:val="22"/>
              </w:rPr>
              <w:t>dos trechos objetos desta licitação</w:t>
            </w:r>
            <w:proofErr w:type="gramStart"/>
            <w:r>
              <w:rPr>
                <w:sz w:val="22"/>
                <w:szCs w:val="22"/>
              </w:rPr>
              <w:t xml:space="preserve">, </w:t>
            </w:r>
            <w:r w:rsidRPr="00026877">
              <w:rPr>
                <w:sz w:val="22"/>
                <w:szCs w:val="22"/>
              </w:rPr>
              <w:t>tem</w:t>
            </w:r>
            <w:proofErr w:type="gramEnd"/>
            <w:r w:rsidRPr="00026877">
              <w:rPr>
                <w:sz w:val="22"/>
                <w:szCs w:val="22"/>
              </w:rPr>
              <w:t xml:space="preserve"> por objetivo realizar pavimentação asfáltica em trecho da Rodovia Municipal que passa pela Comunidade de Linha Santo Isidoro, Linha Lajinha e faz ligação com o Município de Bandeirante, nestas Comunidades</w:t>
            </w:r>
            <w:r>
              <w:rPr>
                <w:sz w:val="22"/>
                <w:szCs w:val="22"/>
              </w:rPr>
              <w:t>, em que</w:t>
            </w:r>
            <w:r w:rsidRPr="00026877">
              <w:rPr>
                <w:sz w:val="22"/>
                <w:szCs w:val="22"/>
              </w:rPr>
              <w:t xml:space="preserve"> o</w:t>
            </w:r>
            <w:r>
              <w:rPr>
                <w:sz w:val="22"/>
                <w:szCs w:val="22"/>
              </w:rPr>
              <w:t xml:space="preserve"> </w:t>
            </w:r>
            <w:r w:rsidRPr="00026877">
              <w:rPr>
                <w:sz w:val="22"/>
                <w:szCs w:val="22"/>
              </w:rPr>
              <w:t>movimento econômico ultrapassa o valor de 12 milhões, estão instaladas algumas empresas rurais de pequeno porte que</w:t>
            </w:r>
            <w:r>
              <w:rPr>
                <w:sz w:val="22"/>
                <w:szCs w:val="22"/>
              </w:rPr>
              <w:t xml:space="preserve"> </w:t>
            </w:r>
            <w:r w:rsidRPr="00026877">
              <w:rPr>
                <w:sz w:val="22"/>
                <w:szCs w:val="22"/>
              </w:rPr>
              <w:t>anseiam e necessitam ampliar a produção e seus negócios, sendo de fundamental importância o melhoramento da rodovia, isso</w:t>
            </w:r>
            <w:r>
              <w:rPr>
                <w:sz w:val="22"/>
                <w:szCs w:val="22"/>
              </w:rPr>
              <w:t xml:space="preserve"> ajudará</w:t>
            </w:r>
            <w:r w:rsidRPr="00026877">
              <w:rPr>
                <w:sz w:val="22"/>
                <w:szCs w:val="22"/>
              </w:rPr>
              <w:t xml:space="preserve"> nas tratativa</w:t>
            </w:r>
            <w:r>
              <w:rPr>
                <w:sz w:val="22"/>
                <w:szCs w:val="22"/>
              </w:rPr>
              <w:t>s para que as empresas se motive</w:t>
            </w:r>
            <w:r w:rsidRPr="00026877">
              <w:rPr>
                <w:sz w:val="22"/>
                <w:szCs w:val="22"/>
              </w:rPr>
              <w:t>m a empreender e ampliar suas produções, gerando ao Município mais</w:t>
            </w:r>
            <w:r>
              <w:rPr>
                <w:sz w:val="22"/>
                <w:szCs w:val="22"/>
              </w:rPr>
              <w:t xml:space="preserve"> </w:t>
            </w:r>
            <w:r w:rsidRPr="00026877">
              <w:rPr>
                <w:sz w:val="22"/>
                <w:szCs w:val="22"/>
              </w:rPr>
              <w:t>empregos,</w:t>
            </w:r>
            <w:r>
              <w:rPr>
                <w:sz w:val="22"/>
                <w:szCs w:val="22"/>
              </w:rPr>
              <w:t xml:space="preserve"> maior</w:t>
            </w:r>
            <w:r w:rsidRPr="00026877">
              <w:rPr>
                <w:sz w:val="22"/>
                <w:szCs w:val="22"/>
              </w:rPr>
              <w:t xml:space="preserve"> renda e elevando o movimento econômico.</w:t>
            </w:r>
          </w:p>
          <w:p w:rsidR="008F74F1" w:rsidRPr="0080331F" w:rsidRDefault="008F74F1" w:rsidP="001B4F81">
            <w:pPr>
              <w:ind w:hanging="2"/>
              <w:jc w:val="both"/>
              <w:rPr>
                <w:sz w:val="22"/>
                <w:szCs w:val="22"/>
              </w:rPr>
            </w:pPr>
            <w:r w:rsidRPr="00026877">
              <w:rPr>
                <w:sz w:val="22"/>
                <w:szCs w:val="22"/>
              </w:rPr>
              <w:t>Outro fator de extrema relevância a ser considerado, é o movimento que vem sendo realizado a mais de 30 anos pelos</w:t>
            </w:r>
            <w:r>
              <w:rPr>
                <w:sz w:val="22"/>
                <w:szCs w:val="22"/>
              </w:rPr>
              <w:t xml:space="preserve"> </w:t>
            </w:r>
            <w:r w:rsidRPr="00026877">
              <w:rPr>
                <w:sz w:val="22"/>
                <w:szCs w:val="22"/>
              </w:rPr>
              <w:t xml:space="preserve">municípios da região para </w:t>
            </w:r>
            <w:proofErr w:type="gramStart"/>
            <w:r w:rsidRPr="00026877">
              <w:rPr>
                <w:sz w:val="22"/>
                <w:szCs w:val="22"/>
              </w:rPr>
              <w:t>implementar</w:t>
            </w:r>
            <w:proofErr w:type="gramEnd"/>
            <w:r w:rsidRPr="00026877">
              <w:rPr>
                <w:sz w:val="22"/>
                <w:szCs w:val="22"/>
              </w:rPr>
              <w:t xml:space="preserve"> a Rodovia </w:t>
            </w:r>
            <w:r>
              <w:rPr>
                <w:sz w:val="22"/>
                <w:szCs w:val="22"/>
              </w:rPr>
              <w:t>da Fronteira. Já foram realizadas</w:t>
            </w:r>
            <w:r w:rsidRPr="00026877">
              <w:rPr>
                <w:sz w:val="22"/>
                <w:szCs w:val="22"/>
              </w:rPr>
              <w:t xml:space="preserve"> reuniões para deliberar sobre</w:t>
            </w:r>
            <w:r>
              <w:rPr>
                <w:sz w:val="22"/>
                <w:szCs w:val="22"/>
              </w:rPr>
              <w:t xml:space="preserve"> </w:t>
            </w:r>
            <w:r w:rsidRPr="00026877">
              <w:rPr>
                <w:sz w:val="22"/>
                <w:szCs w:val="22"/>
              </w:rPr>
              <w:t>encaminhamentos na busca de recursos com fina</w:t>
            </w:r>
            <w:r>
              <w:rPr>
                <w:sz w:val="22"/>
                <w:szCs w:val="22"/>
              </w:rPr>
              <w:t>lidade de concretizar esta ação.</w:t>
            </w:r>
            <w:r w:rsidRPr="00026877">
              <w:rPr>
                <w:sz w:val="22"/>
                <w:szCs w:val="22"/>
              </w:rPr>
              <w:t xml:space="preserve"> </w:t>
            </w:r>
            <w:r>
              <w:rPr>
                <w:sz w:val="22"/>
                <w:szCs w:val="22"/>
              </w:rPr>
              <w:t>A</w:t>
            </w:r>
            <w:r w:rsidRPr="00026877">
              <w:rPr>
                <w:sz w:val="22"/>
                <w:szCs w:val="22"/>
              </w:rPr>
              <w:t xml:space="preserve"> rodovia interligará 09 Municípios da Região</w:t>
            </w:r>
            <w:r>
              <w:rPr>
                <w:sz w:val="22"/>
                <w:szCs w:val="22"/>
              </w:rPr>
              <w:t xml:space="preserve"> que fazem divisa com o paí</w:t>
            </w:r>
            <w:r w:rsidRPr="00026877">
              <w:rPr>
                <w:sz w:val="22"/>
                <w:szCs w:val="22"/>
              </w:rPr>
              <w:t>s Argentina, sendo eles: Belmonte, Bandeirante, Santa Hele</w:t>
            </w:r>
            <w:r>
              <w:rPr>
                <w:sz w:val="22"/>
                <w:szCs w:val="22"/>
              </w:rPr>
              <w:t>na, Tunápolis, Itapiranga, Paraí</w:t>
            </w:r>
            <w:r w:rsidRPr="00026877">
              <w:rPr>
                <w:sz w:val="22"/>
                <w:szCs w:val="22"/>
              </w:rPr>
              <w:t>so,</w:t>
            </w:r>
            <w:r>
              <w:rPr>
                <w:sz w:val="22"/>
                <w:szCs w:val="22"/>
              </w:rPr>
              <w:t xml:space="preserve"> </w:t>
            </w:r>
            <w:r w:rsidRPr="00026877">
              <w:rPr>
                <w:sz w:val="22"/>
                <w:szCs w:val="22"/>
              </w:rPr>
              <w:t>Princesa, São José do Cedro e Dionísio Cerqueira</w:t>
            </w:r>
            <w:r>
              <w:rPr>
                <w:sz w:val="22"/>
                <w:szCs w:val="22"/>
              </w:rPr>
              <w:t xml:space="preserve">. </w:t>
            </w:r>
            <w:r w:rsidRPr="00026877">
              <w:rPr>
                <w:sz w:val="22"/>
                <w:szCs w:val="22"/>
              </w:rPr>
              <w:t>A pavimentação</w:t>
            </w:r>
            <w:r>
              <w:rPr>
                <w:sz w:val="22"/>
                <w:szCs w:val="22"/>
              </w:rPr>
              <w:t xml:space="preserve"> objeto desta licitação</w:t>
            </w:r>
            <w:r w:rsidRPr="00026877">
              <w:rPr>
                <w:sz w:val="22"/>
                <w:szCs w:val="22"/>
              </w:rPr>
              <w:t xml:space="preserve"> contemplará trecho da rodovia de acesso a PCH (pequena central hidrelétrica) localizada no</w:t>
            </w:r>
            <w:r>
              <w:rPr>
                <w:sz w:val="22"/>
                <w:szCs w:val="22"/>
              </w:rPr>
              <w:t xml:space="preserve"> </w:t>
            </w:r>
            <w:r w:rsidRPr="00026877">
              <w:rPr>
                <w:sz w:val="22"/>
                <w:szCs w:val="22"/>
              </w:rPr>
              <w:t>Município de Belmonte, com potencial turístico muito amplo a ser explorado no âmbito do desenvolvimento do Turismo</w:t>
            </w:r>
            <w:r>
              <w:rPr>
                <w:sz w:val="22"/>
                <w:szCs w:val="22"/>
              </w:rPr>
              <w:t xml:space="preserve"> </w:t>
            </w:r>
            <w:r w:rsidRPr="00026877">
              <w:rPr>
                <w:sz w:val="22"/>
                <w:szCs w:val="22"/>
              </w:rPr>
              <w:t>Municipal e regional, com a execução da pavimentação o acesso terá melhorias o que vai contribuir para o aumento de turistas</w:t>
            </w:r>
            <w:r>
              <w:rPr>
                <w:sz w:val="22"/>
                <w:szCs w:val="22"/>
              </w:rPr>
              <w:t xml:space="preserve"> </w:t>
            </w:r>
            <w:r w:rsidRPr="00026877">
              <w:rPr>
                <w:sz w:val="22"/>
                <w:szCs w:val="22"/>
              </w:rPr>
              <w:t>incrementando o setor na região</w:t>
            </w:r>
            <w:r>
              <w:rPr>
                <w:sz w:val="22"/>
                <w:szCs w:val="22"/>
              </w:rPr>
              <w:t>.</w:t>
            </w:r>
          </w:p>
          <w:p w:rsidR="008F74F1" w:rsidRPr="0080331F" w:rsidRDefault="008F74F1" w:rsidP="001B4F81">
            <w:pPr>
              <w:jc w:val="both"/>
              <w:rPr>
                <w:sz w:val="22"/>
                <w:szCs w:val="22"/>
              </w:rPr>
            </w:pPr>
            <w:r>
              <w:rPr>
                <w:sz w:val="22"/>
                <w:szCs w:val="22"/>
              </w:rPr>
              <w:t>Além do citado acima, a pavimentação nestes dois trechos visa</w:t>
            </w:r>
            <w:r w:rsidRPr="0080331F">
              <w:rPr>
                <w:sz w:val="22"/>
                <w:szCs w:val="22"/>
              </w:rPr>
              <w:t xml:space="preserve"> proporciona</w:t>
            </w:r>
            <w:r>
              <w:rPr>
                <w:sz w:val="22"/>
                <w:szCs w:val="22"/>
              </w:rPr>
              <w:t>r</w:t>
            </w:r>
            <w:r w:rsidRPr="0080331F">
              <w:rPr>
                <w:sz w:val="22"/>
                <w:szCs w:val="22"/>
              </w:rPr>
              <w:t xml:space="preserve"> uma superfície mais uniforme e resistente</w:t>
            </w:r>
            <w:r>
              <w:rPr>
                <w:sz w:val="22"/>
                <w:szCs w:val="22"/>
              </w:rPr>
              <w:t xml:space="preserve"> da estrada</w:t>
            </w:r>
            <w:r w:rsidRPr="0080331F">
              <w:rPr>
                <w:sz w:val="22"/>
                <w:szCs w:val="22"/>
              </w:rPr>
              <w:t>, reduzindo a formação de buracos e fissuras que são comuns em estradas não asfaltadas. Isso resulta em menor desgaste dos pneus e dos veículos que transitam pela via, reduzindo custos de manutenção e reparos.</w:t>
            </w:r>
            <w:r>
              <w:rPr>
                <w:sz w:val="22"/>
                <w:szCs w:val="22"/>
              </w:rPr>
              <w:t xml:space="preserve"> A</w:t>
            </w:r>
            <w:r w:rsidRPr="0080331F">
              <w:rPr>
                <w:sz w:val="22"/>
                <w:szCs w:val="22"/>
              </w:rPr>
              <w:t xml:space="preserve"> pavimentação asfáltica melhora a capacidade estrutural da estrada, permitin</w:t>
            </w:r>
            <w:r>
              <w:rPr>
                <w:sz w:val="22"/>
                <w:szCs w:val="22"/>
              </w:rPr>
              <w:t>do suportar cargas mais pesadas.</w:t>
            </w:r>
            <w:r w:rsidRPr="0080331F">
              <w:rPr>
                <w:sz w:val="22"/>
                <w:szCs w:val="22"/>
              </w:rPr>
              <w:t xml:space="preserve"> Isso é essencial para garantir a integridade da via e a segurança do tráfego, evitando danos prematuros e acidentes devido a condições precárias da estrada.</w:t>
            </w:r>
            <w:r>
              <w:rPr>
                <w:sz w:val="22"/>
                <w:szCs w:val="22"/>
              </w:rPr>
              <w:t xml:space="preserve"> Os trechos a serem pavimentados, são pontos estratégicos que recebem a demanda de transporte de insumos para as principais atividades agropecuárias do interior do Município, além de receber grande tráfego de veículos de passeio, uma vez que esses dois trechos fazem parte do acesso às linhas Timbaúva, Tabajara, Santo Isidoro, Lajinha e Linha Peperi. Também incentiva a participação da população em geral nos eventos promovidos pelas comunidades citadas, o que fortalece os vínculos sociais do Município. </w:t>
            </w:r>
          </w:p>
          <w:p w:rsidR="008F74F1" w:rsidRPr="0080331F" w:rsidRDefault="008F74F1" w:rsidP="001B4F81">
            <w:pPr>
              <w:ind w:hanging="2"/>
              <w:jc w:val="both"/>
              <w:rPr>
                <w:sz w:val="22"/>
                <w:szCs w:val="22"/>
              </w:rPr>
            </w:pPr>
            <w:r w:rsidRPr="0080331F">
              <w:rPr>
                <w:sz w:val="22"/>
                <w:szCs w:val="22"/>
              </w:rPr>
              <w:t>Outro benefício técnico importante da pavimentação asfáltica é a redução da erosão do solo e o controle de poeira, o que contribui para a preservação ambienta</w:t>
            </w:r>
            <w:bookmarkStart w:id="0" w:name="_GoBack"/>
            <w:bookmarkEnd w:id="0"/>
            <w:r w:rsidRPr="0080331F">
              <w:rPr>
                <w:sz w:val="22"/>
                <w:szCs w:val="22"/>
              </w:rPr>
              <w:t>l e para a saúde pública,</w:t>
            </w:r>
            <w:r>
              <w:rPr>
                <w:sz w:val="22"/>
                <w:szCs w:val="22"/>
              </w:rPr>
              <w:t xml:space="preserve"> principalmente das famílias que residem próximo </w:t>
            </w:r>
            <w:proofErr w:type="gramStart"/>
            <w:r>
              <w:rPr>
                <w:sz w:val="22"/>
                <w:szCs w:val="22"/>
              </w:rPr>
              <w:t>a</w:t>
            </w:r>
            <w:proofErr w:type="gramEnd"/>
            <w:r>
              <w:rPr>
                <w:sz w:val="22"/>
                <w:szCs w:val="22"/>
              </w:rPr>
              <w:t xml:space="preserve"> estrada,</w:t>
            </w:r>
            <w:r w:rsidRPr="0080331F">
              <w:rPr>
                <w:sz w:val="22"/>
                <w:szCs w:val="22"/>
              </w:rPr>
              <w:t xml:space="preserve"> ao minimizar a dispersão de partículas e poluentes na atmosfera.</w:t>
            </w:r>
          </w:p>
          <w:p w:rsidR="008F74F1" w:rsidRDefault="008F74F1" w:rsidP="001B4F81">
            <w:pPr>
              <w:ind w:hanging="2"/>
              <w:jc w:val="both"/>
              <w:rPr>
                <w:sz w:val="22"/>
                <w:szCs w:val="22"/>
              </w:rPr>
            </w:pPr>
            <w:r w:rsidRPr="0080331F">
              <w:rPr>
                <w:sz w:val="22"/>
                <w:szCs w:val="22"/>
              </w:rPr>
              <w:t>Portanto, do ponto de vista técnico, a pavimentação asfáltica desse trecho de estrada não só proporciona uma superfície mais segura e durável, mas também melhora a capacidade estrutural da via, reduz custos de manutenção, promove a sustentabilidade ambiental e contribui para a eficiência e a segurança do tráfego de veículos de passeio e caminhões.</w:t>
            </w:r>
            <w:r>
              <w:rPr>
                <w:sz w:val="22"/>
                <w:szCs w:val="22"/>
              </w:rPr>
              <w:t xml:space="preserve"> </w:t>
            </w:r>
          </w:p>
          <w:p w:rsidR="00D1517A" w:rsidRPr="003C6FF7" w:rsidRDefault="008F74F1" w:rsidP="001B4F81">
            <w:pPr>
              <w:ind w:hanging="2"/>
              <w:jc w:val="both"/>
              <w:rPr>
                <w:sz w:val="22"/>
                <w:szCs w:val="22"/>
              </w:rPr>
            </w:pPr>
            <w:r>
              <w:rPr>
                <w:sz w:val="22"/>
                <w:szCs w:val="22"/>
              </w:rPr>
              <w:t xml:space="preserve">Para concluir, este projeto foi pensado de forma que tenha o melhor aproveitamento da utilização dos </w:t>
            </w:r>
            <w:r w:rsidRPr="00F67290">
              <w:rPr>
                <w:sz w:val="22"/>
                <w:szCs w:val="22"/>
              </w:rPr>
              <w:t xml:space="preserve">recursos provenientes do processo SGP E SCC 18215/2023, portaria conjunta SGG/SEF 013-2024 DE 27 de março </w:t>
            </w:r>
            <w:r>
              <w:rPr>
                <w:sz w:val="22"/>
                <w:szCs w:val="22"/>
              </w:rPr>
              <w:t>de</w:t>
            </w:r>
            <w:r w:rsidRPr="00F67290">
              <w:rPr>
                <w:sz w:val="22"/>
                <w:szCs w:val="22"/>
              </w:rPr>
              <w:t xml:space="preserve"> 2024</w:t>
            </w:r>
            <w:r>
              <w:rPr>
                <w:sz w:val="22"/>
                <w:szCs w:val="22"/>
              </w:rPr>
              <w:t>.</w:t>
            </w:r>
          </w:p>
        </w:tc>
      </w:tr>
      <w:tr w:rsidR="00421961" w:rsidRPr="00DB545C">
        <w:tc>
          <w:tcPr>
            <w:tcW w:w="933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150" w:type="dxa"/>
              <w:bottom w:w="75" w:type="dxa"/>
              <w:right w:w="150" w:type="dxa"/>
            </w:tcMar>
          </w:tcPr>
          <w:p w:rsidR="00421961" w:rsidRPr="00F47735" w:rsidRDefault="00192812" w:rsidP="001B4F81">
            <w:pPr>
              <w:pStyle w:val="textoalinhadoesquerda"/>
              <w:numPr>
                <w:ilvl w:val="0"/>
                <w:numId w:val="1"/>
              </w:numPr>
              <w:spacing w:before="0" w:after="0" w:line="276" w:lineRule="auto"/>
              <w:ind w:left="0" w:hanging="8"/>
              <w:jc w:val="both"/>
              <w:rPr>
                <w:bCs/>
              </w:rPr>
            </w:pPr>
            <w:r w:rsidRPr="00DB545C">
              <w:rPr>
                <w:rStyle w:val="Forte"/>
                <w:color w:val="000000"/>
              </w:rPr>
              <w:t xml:space="preserve">Quantidade de serviço a ser contratada: </w:t>
            </w:r>
            <w:r w:rsidR="00310A94" w:rsidRPr="00A46E27">
              <w:rPr>
                <w:bCs/>
                <w:sz w:val="22"/>
                <w:szCs w:val="22"/>
              </w:rPr>
              <w:t xml:space="preserve">Contratação de empresa para prestação de serviços de mão de obra com fornecimento de materiais para execução de pavimentação asfáltica em C.B.U.Q., drenagem pluvial e sinalização viária, em dois trechos da estrada municipal, sendo que a quantidade de material e maiores especificações </w:t>
            </w:r>
            <w:proofErr w:type="gramStart"/>
            <w:r w:rsidR="00310A94" w:rsidRPr="00A46E27">
              <w:rPr>
                <w:bCs/>
                <w:sz w:val="22"/>
                <w:szCs w:val="22"/>
              </w:rPr>
              <w:t>podem ser observadas</w:t>
            </w:r>
            <w:proofErr w:type="gramEnd"/>
            <w:r w:rsidR="00310A94" w:rsidRPr="00A46E27">
              <w:rPr>
                <w:bCs/>
                <w:sz w:val="22"/>
                <w:szCs w:val="22"/>
              </w:rPr>
              <w:t xml:space="preserve"> mais detalhadamente no projeto de pavimentação,</w:t>
            </w:r>
            <w:r w:rsidR="00310A94">
              <w:rPr>
                <w:rStyle w:val="Forte"/>
                <w:b w:val="0"/>
              </w:rPr>
              <w:t xml:space="preserve"> </w:t>
            </w:r>
            <w:r w:rsidR="00A879BC">
              <w:rPr>
                <w:rStyle w:val="Forte"/>
                <w:b w:val="0"/>
              </w:rPr>
              <w:t xml:space="preserve">memorial descritivo, planilha de composição </w:t>
            </w:r>
            <w:r w:rsidR="00724671">
              <w:rPr>
                <w:rStyle w:val="Forte"/>
                <w:b w:val="0"/>
              </w:rPr>
              <w:t xml:space="preserve">e demais componentes </w:t>
            </w:r>
            <w:r w:rsidR="00724671">
              <w:rPr>
                <w:rStyle w:val="Forte"/>
                <w:b w:val="0"/>
              </w:rPr>
              <w:lastRenderedPageBreak/>
              <w:t xml:space="preserve">do projeto. A área total da pavimentação é de </w:t>
            </w:r>
            <w:r w:rsidR="008F74F1">
              <w:rPr>
                <w:rStyle w:val="Forte"/>
                <w:b w:val="0"/>
              </w:rPr>
              <w:t>13.036,59</w:t>
            </w:r>
            <w:r w:rsidR="00724671">
              <w:rPr>
                <w:rStyle w:val="Forte"/>
                <w:b w:val="0"/>
              </w:rPr>
              <w:t>m².</w:t>
            </w:r>
          </w:p>
        </w:tc>
      </w:tr>
      <w:tr w:rsidR="00421961" w:rsidRPr="00DB545C">
        <w:tc>
          <w:tcPr>
            <w:tcW w:w="933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150" w:type="dxa"/>
              <w:bottom w:w="75" w:type="dxa"/>
              <w:right w:w="150" w:type="dxa"/>
            </w:tcMar>
          </w:tcPr>
          <w:p w:rsidR="00421961" w:rsidRPr="00DB545C" w:rsidRDefault="00192812" w:rsidP="006B7012">
            <w:pPr>
              <w:pStyle w:val="textoalinhadoesquerda"/>
              <w:spacing w:before="0" w:after="0" w:line="276" w:lineRule="auto"/>
              <w:jc w:val="both"/>
            </w:pPr>
            <w:r w:rsidRPr="00DB545C">
              <w:rPr>
                <w:rStyle w:val="Forte"/>
                <w:color w:val="000000"/>
              </w:rPr>
              <w:lastRenderedPageBreak/>
              <w:t>3. Previsão de data em que deve ser </w:t>
            </w:r>
            <w:r w:rsidRPr="00DB545C">
              <w:rPr>
                <w:rStyle w:val="Forte"/>
                <w:color w:val="000000"/>
                <w:u w:val="single"/>
              </w:rPr>
              <w:t>iniciada</w:t>
            </w:r>
            <w:r w:rsidR="00F1183B" w:rsidRPr="00DB545C">
              <w:rPr>
                <w:rStyle w:val="Forte"/>
                <w:color w:val="000000"/>
              </w:rPr>
              <w:t xml:space="preserve"> a </w:t>
            </w:r>
            <w:r w:rsidR="005276DF" w:rsidRPr="00DB545C">
              <w:rPr>
                <w:rStyle w:val="Forte"/>
                <w:color w:val="000000"/>
              </w:rPr>
              <w:t>execução do serviço</w:t>
            </w:r>
            <w:r w:rsidRPr="00DB545C">
              <w:rPr>
                <w:rStyle w:val="Forte"/>
              </w:rPr>
              <w:t xml:space="preserve">: </w:t>
            </w:r>
            <w:r w:rsidR="005276DF" w:rsidRPr="00DB545C">
              <w:rPr>
                <w:rStyle w:val="Forte"/>
                <w:b w:val="0"/>
              </w:rPr>
              <w:t xml:space="preserve">Em até </w:t>
            </w:r>
            <w:proofErr w:type="gramStart"/>
            <w:r w:rsidR="006B7012" w:rsidRPr="00DB545C">
              <w:rPr>
                <w:rStyle w:val="Forte"/>
                <w:b w:val="0"/>
              </w:rPr>
              <w:t>5</w:t>
            </w:r>
            <w:proofErr w:type="gramEnd"/>
            <w:r w:rsidR="006B7012" w:rsidRPr="00DB545C">
              <w:rPr>
                <w:rStyle w:val="Forte"/>
                <w:b w:val="0"/>
              </w:rPr>
              <w:t xml:space="preserve"> dias úteis após emissão da ordem de serviço. </w:t>
            </w:r>
          </w:p>
        </w:tc>
      </w:tr>
      <w:tr w:rsidR="00421961" w:rsidRPr="00DB545C">
        <w:tc>
          <w:tcPr>
            <w:tcW w:w="933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150" w:type="dxa"/>
              <w:bottom w:w="75" w:type="dxa"/>
              <w:right w:w="150" w:type="dxa"/>
            </w:tcMar>
          </w:tcPr>
          <w:p w:rsidR="00421961" w:rsidRPr="00DB545C" w:rsidRDefault="00192812" w:rsidP="00D1517A">
            <w:pPr>
              <w:pStyle w:val="textoalinhadoesquerda"/>
              <w:spacing w:before="0" w:after="0" w:line="276" w:lineRule="auto"/>
            </w:pPr>
            <w:r w:rsidRPr="00DB545C">
              <w:rPr>
                <w:rStyle w:val="Forte"/>
                <w:color w:val="000000"/>
              </w:rPr>
              <w:t>4. Indicação do membro da equipe de planejamento e se necessário o responsável pela fiscalização</w:t>
            </w:r>
          </w:p>
        </w:tc>
      </w:tr>
      <w:tr w:rsidR="00C2327E" w:rsidRPr="00DB545C" w:rsidTr="00DE37B7">
        <w:tc>
          <w:tcPr>
            <w:tcW w:w="933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150" w:type="dxa"/>
              <w:bottom w:w="75" w:type="dxa"/>
              <w:right w:w="150" w:type="dxa"/>
            </w:tcMar>
          </w:tcPr>
          <w:p w:rsidR="00C2327E" w:rsidRPr="00DB545C" w:rsidRDefault="00B54899" w:rsidP="00D1517A">
            <w:pPr>
              <w:pStyle w:val="textocentralizado"/>
              <w:spacing w:before="0" w:after="150" w:line="276" w:lineRule="auto"/>
              <w:jc w:val="center"/>
              <w:rPr>
                <w:b/>
                <w:color w:val="000000"/>
              </w:rPr>
            </w:pPr>
            <w:r w:rsidRPr="00DB545C">
              <w:rPr>
                <w:b/>
                <w:color w:val="000000"/>
              </w:rPr>
              <w:t>RODRI</w:t>
            </w:r>
            <w:r w:rsidR="005F6516">
              <w:rPr>
                <w:b/>
                <w:color w:val="000000"/>
              </w:rPr>
              <w:t>G</w:t>
            </w:r>
            <w:r w:rsidRPr="00DB545C">
              <w:rPr>
                <w:b/>
                <w:color w:val="000000"/>
              </w:rPr>
              <w:t xml:space="preserve">O ALBERTO GRASSIOLI </w:t>
            </w:r>
          </w:p>
        </w:tc>
      </w:tr>
      <w:tr w:rsidR="00421961" w:rsidRPr="00DB545C" w:rsidTr="00F47735">
        <w:trPr>
          <w:trHeight w:val="2461"/>
        </w:trPr>
        <w:tc>
          <w:tcPr>
            <w:tcW w:w="933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150" w:type="dxa"/>
              <w:bottom w:w="75" w:type="dxa"/>
              <w:right w:w="150" w:type="dxa"/>
            </w:tcMar>
          </w:tcPr>
          <w:p w:rsidR="00D1517A" w:rsidRPr="00DB545C" w:rsidRDefault="00E62DE2" w:rsidP="00DB545C">
            <w:pPr>
              <w:pStyle w:val="SemEspaamento"/>
              <w:jc w:val="both"/>
            </w:pPr>
            <w:r w:rsidRPr="00DB545C">
              <w:t>Em conformidade com a legislação que rege o tema, encaminhe-se à autor</w:t>
            </w:r>
            <w:r w:rsidR="009D51C5" w:rsidRPr="00DB545C">
              <w:t>idade competente para análise da</w:t>
            </w:r>
            <w:r w:rsidRPr="00DB545C">
              <w:t xml:space="preserve"> conveniência e oportunidade para a contratação e demais providências cabíveis.</w:t>
            </w:r>
            <w:r w:rsidR="006D5FE8" w:rsidRPr="00DB545C">
              <w:t xml:space="preserve"> </w:t>
            </w:r>
          </w:p>
          <w:p w:rsidR="00DB545C" w:rsidRDefault="00DB545C" w:rsidP="00DB545C">
            <w:pPr>
              <w:pStyle w:val="SemEspaamento"/>
              <w:jc w:val="both"/>
            </w:pPr>
          </w:p>
          <w:p w:rsidR="00421961" w:rsidRPr="00DB545C" w:rsidRDefault="00B34C0D" w:rsidP="00DB545C">
            <w:pPr>
              <w:pStyle w:val="SemEspaamento"/>
              <w:jc w:val="right"/>
            </w:pPr>
            <w:r w:rsidRPr="00DB545C">
              <w:t xml:space="preserve">Belmonte/SC, </w:t>
            </w:r>
            <w:r w:rsidR="008F74F1">
              <w:t>18</w:t>
            </w:r>
            <w:r w:rsidR="00F47735">
              <w:t xml:space="preserve"> de </w:t>
            </w:r>
            <w:r w:rsidR="003021D6">
              <w:t>abril</w:t>
            </w:r>
            <w:r w:rsidR="005276DF" w:rsidRPr="00DB545C">
              <w:t xml:space="preserve"> de </w:t>
            </w:r>
            <w:proofErr w:type="gramStart"/>
            <w:r w:rsidR="005276DF" w:rsidRPr="00DB545C">
              <w:t>2024</w:t>
            </w:r>
            <w:proofErr w:type="gramEnd"/>
          </w:p>
          <w:p w:rsidR="00DB545C" w:rsidRPr="00DB545C" w:rsidRDefault="00DB545C" w:rsidP="00DB545C">
            <w:pPr>
              <w:pStyle w:val="SemEspaamento"/>
              <w:rPr>
                <w:rStyle w:val="Forte"/>
              </w:rPr>
            </w:pPr>
          </w:p>
          <w:p w:rsidR="00D66423" w:rsidRPr="00DB545C" w:rsidRDefault="00DB545C" w:rsidP="00DB545C">
            <w:pPr>
              <w:pStyle w:val="SemEspaamento"/>
              <w:jc w:val="center"/>
              <w:rPr>
                <w:rStyle w:val="Forte"/>
              </w:rPr>
            </w:pPr>
            <w:r>
              <w:rPr>
                <w:rStyle w:val="Forte"/>
              </w:rPr>
              <w:t>____________________________________________</w:t>
            </w:r>
          </w:p>
          <w:p w:rsidR="00D1517A" w:rsidRPr="00DB545C" w:rsidRDefault="00DB545C" w:rsidP="00DB545C">
            <w:pPr>
              <w:pStyle w:val="SemEspaamento"/>
              <w:jc w:val="center"/>
              <w:rPr>
                <w:b/>
              </w:rPr>
            </w:pPr>
            <w:r w:rsidRPr="00DB545C">
              <w:rPr>
                <w:rStyle w:val="Forte"/>
              </w:rPr>
              <w:t>ROSANGELA SIGOLIN PELISSARI</w:t>
            </w:r>
          </w:p>
          <w:p w:rsidR="00421961" w:rsidRPr="00DB545C" w:rsidRDefault="00DB545C" w:rsidP="00DB545C">
            <w:pPr>
              <w:pStyle w:val="SemEspaamento"/>
              <w:jc w:val="center"/>
            </w:pPr>
            <w:r w:rsidRPr="00DB545C">
              <w:rPr>
                <w:b/>
              </w:rPr>
              <w:t>SECRETÁRIA DA ADMINISTRAÇÃO</w:t>
            </w:r>
          </w:p>
        </w:tc>
      </w:tr>
    </w:tbl>
    <w:p w:rsidR="002F752A" w:rsidRPr="00DB545C" w:rsidRDefault="002F752A" w:rsidP="00D1517A">
      <w:pPr>
        <w:spacing w:line="276" w:lineRule="auto"/>
      </w:pPr>
    </w:p>
    <w:sectPr w:rsidR="002F752A" w:rsidRPr="00DB545C" w:rsidSect="003021D6">
      <w:pgSz w:w="11906" w:h="16838"/>
      <w:pgMar w:top="709" w:right="1701" w:bottom="70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B4" w:rsidRDefault="00BE0AB4">
      <w:r>
        <w:separator/>
      </w:r>
    </w:p>
  </w:endnote>
  <w:endnote w:type="continuationSeparator" w:id="0">
    <w:p w:rsidR="00BE0AB4" w:rsidRDefault="00BE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B4" w:rsidRDefault="00BE0AB4">
      <w:r>
        <w:rPr>
          <w:color w:val="000000"/>
        </w:rPr>
        <w:separator/>
      </w:r>
    </w:p>
  </w:footnote>
  <w:footnote w:type="continuationSeparator" w:id="0">
    <w:p w:rsidR="00BE0AB4" w:rsidRDefault="00BE0A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51D5F"/>
    <w:multiLevelType w:val="multilevel"/>
    <w:tmpl w:val="DCECCB34"/>
    <w:lvl w:ilvl="0">
      <w:start w:val="1"/>
      <w:numFmt w:val="decimal"/>
      <w:lvlText w:val="%1."/>
      <w:lvlJc w:val="left"/>
      <w:pPr>
        <w:ind w:left="418" w:hanging="360"/>
      </w:pPr>
    </w:lvl>
    <w:lvl w:ilvl="1">
      <w:start w:val="1"/>
      <w:numFmt w:val="lowerLetter"/>
      <w:lvlText w:val="%2."/>
      <w:lvlJc w:val="left"/>
      <w:pPr>
        <w:ind w:left="1138" w:hanging="360"/>
      </w:pPr>
    </w:lvl>
    <w:lvl w:ilvl="2">
      <w:start w:val="1"/>
      <w:numFmt w:val="lowerRoman"/>
      <w:lvlText w:val="%3."/>
      <w:lvlJc w:val="right"/>
      <w:pPr>
        <w:ind w:left="1858" w:hanging="180"/>
      </w:pPr>
    </w:lvl>
    <w:lvl w:ilvl="3">
      <w:start w:val="1"/>
      <w:numFmt w:val="decimal"/>
      <w:lvlText w:val="%4."/>
      <w:lvlJc w:val="left"/>
      <w:pPr>
        <w:ind w:left="2578" w:hanging="360"/>
      </w:pPr>
    </w:lvl>
    <w:lvl w:ilvl="4">
      <w:start w:val="1"/>
      <w:numFmt w:val="lowerLetter"/>
      <w:lvlText w:val="%5."/>
      <w:lvlJc w:val="left"/>
      <w:pPr>
        <w:ind w:left="3298" w:hanging="360"/>
      </w:pPr>
    </w:lvl>
    <w:lvl w:ilvl="5">
      <w:start w:val="1"/>
      <w:numFmt w:val="lowerRoman"/>
      <w:lvlText w:val="%6."/>
      <w:lvlJc w:val="right"/>
      <w:pPr>
        <w:ind w:left="4018" w:hanging="180"/>
      </w:pPr>
    </w:lvl>
    <w:lvl w:ilvl="6">
      <w:start w:val="1"/>
      <w:numFmt w:val="decimal"/>
      <w:lvlText w:val="%7."/>
      <w:lvlJc w:val="left"/>
      <w:pPr>
        <w:ind w:left="4738" w:hanging="360"/>
      </w:pPr>
    </w:lvl>
    <w:lvl w:ilvl="7">
      <w:start w:val="1"/>
      <w:numFmt w:val="lowerLetter"/>
      <w:lvlText w:val="%8."/>
      <w:lvlJc w:val="left"/>
      <w:pPr>
        <w:ind w:left="5458" w:hanging="360"/>
      </w:pPr>
    </w:lvl>
    <w:lvl w:ilvl="8">
      <w:start w:val="1"/>
      <w:numFmt w:val="lowerRoman"/>
      <w:lvlText w:val="%9."/>
      <w:lvlJc w:val="right"/>
      <w:pPr>
        <w:ind w:left="61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554"/>
    <w:rsid w:val="00012CBF"/>
    <w:rsid w:val="00027193"/>
    <w:rsid w:val="00066F05"/>
    <w:rsid w:val="000F276A"/>
    <w:rsid w:val="00112A6A"/>
    <w:rsid w:val="00176DA6"/>
    <w:rsid w:val="00181D76"/>
    <w:rsid w:val="00192812"/>
    <w:rsid w:val="001B4F81"/>
    <w:rsid w:val="0022457C"/>
    <w:rsid w:val="00225B43"/>
    <w:rsid w:val="002A4923"/>
    <w:rsid w:val="002A78D6"/>
    <w:rsid w:val="002B525F"/>
    <w:rsid w:val="002B61AB"/>
    <w:rsid w:val="002D44E1"/>
    <w:rsid w:val="002F752A"/>
    <w:rsid w:val="003021D6"/>
    <w:rsid w:val="00310A94"/>
    <w:rsid w:val="003C0E32"/>
    <w:rsid w:val="003C6FF7"/>
    <w:rsid w:val="0040225D"/>
    <w:rsid w:val="00421961"/>
    <w:rsid w:val="0045025F"/>
    <w:rsid w:val="0046118A"/>
    <w:rsid w:val="004645CF"/>
    <w:rsid w:val="00490F88"/>
    <w:rsid w:val="005276DF"/>
    <w:rsid w:val="005A4A4B"/>
    <w:rsid w:val="005D30B7"/>
    <w:rsid w:val="005F6516"/>
    <w:rsid w:val="00630154"/>
    <w:rsid w:val="006B7012"/>
    <w:rsid w:val="006D5FE8"/>
    <w:rsid w:val="006E6D3D"/>
    <w:rsid w:val="00724671"/>
    <w:rsid w:val="00744FA6"/>
    <w:rsid w:val="0077501C"/>
    <w:rsid w:val="00793A72"/>
    <w:rsid w:val="007C107C"/>
    <w:rsid w:val="007D38E1"/>
    <w:rsid w:val="008449CF"/>
    <w:rsid w:val="008810BA"/>
    <w:rsid w:val="00883A00"/>
    <w:rsid w:val="008F74F1"/>
    <w:rsid w:val="00941549"/>
    <w:rsid w:val="00973600"/>
    <w:rsid w:val="00994EEB"/>
    <w:rsid w:val="009D51C5"/>
    <w:rsid w:val="009D5A04"/>
    <w:rsid w:val="00A237BC"/>
    <w:rsid w:val="00A46E27"/>
    <w:rsid w:val="00A510B3"/>
    <w:rsid w:val="00A879BC"/>
    <w:rsid w:val="00B205CF"/>
    <w:rsid w:val="00B34C0D"/>
    <w:rsid w:val="00B54899"/>
    <w:rsid w:val="00B7596F"/>
    <w:rsid w:val="00BD04AC"/>
    <w:rsid w:val="00BE0AB4"/>
    <w:rsid w:val="00C12554"/>
    <w:rsid w:val="00C2327E"/>
    <w:rsid w:val="00C6366B"/>
    <w:rsid w:val="00C65AF7"/>
    <w:rsid w:val="00CA1431"/>
    <w:rsid w:val="00CC54BD"/>
    <w:rsid w:val="00CC68B8"/>
    <w:rsid w:val="00D1517A"/>
    <w:rsid w:val="00D66423"/>
    <w:rsid w:val="00D9657F"/>
    <w:rsid w:val="00DB545C"/>
    <w:rsid w:val="00E14225"/>
    <w:rsid w:val="00E62DE2"/>
    <w:rsid w:val="00E778F1"/>
    <w:rsid w:val="00E84B12"/>
    <w:rsid w:val="00EE76F7"/>
    <w:rsid w:val="00F1183B"/>
    <w:rsid w:val="00F17704"/>
    <w:rsid w:val="00F25777"/>
    <w:rsid w:val="00F361C3"/>
    <w:rsid w:val="00F403E2"/>
    <w:rsid w:val="00F47735"/>
    <w:rsid w:val="00F841A9"/>
    <w:rsid w:val="00F84B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paragraph" w:styleId="Ttulo5">
    <w:name w:val="heading 5"/>
    <w:basedOn w:val="Normal"/>
    <w:next w:val="Normal"/>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pPr>
      <w:spacing w:before="100" w:after="100"/>
    </w:pPr>
  </w:style>
  <w:style w:type="character" w:styleId="Forte">
    <w:name w:val="Strong"/>
    <w:basedOn w:val="Fontepargpadro"/>
    <w:rPr>
      <w:b/>
      <w:bCs/>
    </w:rPr>
  </w:style>
  <w:style w:type="paragraph" w:customStyle="1" w:styleId="textocentralizado">
    <w:name w:val="texto_centralizado"/>
    <w:basedOn w:val="Normal"/>
    <w:pPr>
      <w:spacing w:before="100" w:after="100"/>
    </w:pPr>
  </w:style>
  <w:style w:type="paragraph" w:customStyle="1" w:styleId="textoalinhadoesquerda">
    <w:name w:val="texto_alinhado_esquerda"/>
    <w:basedOn w:val="Normal"/>
    <w:pPr>
      <w:spacing w:before="100" w:after="100"/>
    </w:pPr>
  </w:style>
  <w:style w:type="paragraph" w:styleId="PargrafodaLista">
    <w:name w:val="List Paragraph"/>
    <w:basedOn w:val="Normal"/>
    <w:pPr>
      <w:ind w:left="720"/>
    </w:pPr>
  </w:style>
  <w:style w:type="paragraph" w:styleId="SemEspaamento">
    <w:name w:val="No Spacing"/>
    <w:uiPriority w:val="1"/>
    <w:qFormat/>
    <w:rsid w:val="00DB545C"/>
    <w:pPr>
      <w:suppressAutoHyphens/>
    </w:pPr>
    <w:rPr>
      <w:sz w:val="24"/>
      <w:szCs w:val="24"/>
    </w:rPr>
  </w:style>
  <w:style w:type="paragraph" w:styleId="Textodebalo">
    <w:name w:val="Balloon Text"/>
    <w:basedOn w:val="Normal"/>
    <w:link w:val="TextodebaloChar"/>
    <w:uiPriority w:val="99"/>
    <w:semiHidden/>
    <w:unhideWhenUsed/>
    <w:rsid w:val="00A237BC"/>
    <w:rPr>
      <w:rFonts w:ascii="Segoe UI" w:hAnsi="Segoe UI" w:cs="Segoe UI"/>
      <w:sz w:val="18"/>
      <w:szCs w:val="18"/>
    </w:rPr>
  </w:style>
  <w:style w:type="character" w:customStyle="1" w:styleId="TextodebaloChar">
    <w:name w:val="Texto de balão Char"/>
    <w:basedOn w:val="Fontepargpadro"/>
    <w:link w:val="Textodebalo"/>
    <w:uiPriority w:val="99"/>
    <w:semiHidden/>
    <w:rsid w:val="00A237B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paragraph" w:styleId="Ttulo5">
    <w:name w:val="heading 5"/>
    <w:basedOn w:val="Normal"/>
    <w:next w:val="Normal"/>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pPr>
      <w:spacing w:before="100" w:after="100"/>
    </w:pPr>
  </w:style>
  <w:style w:type="character" w:styleId="Forte">
    <w:name w:val="Strong"/>
    <w:basedOn w:val="Fontepargpadro"/>
    <w:rPr>
      <w:b/>
      <w:bCs/>
    </w:rPr>
  </w:style>
  <w:style w:type="paragraph" w:customStyle="1" w:styleId="textocentralizado">
    <w:name w:val="texto_centralizado"/>
    <w:basedOn w:val="Normal"/>
    <w:pPr>
      <w:spacing w:before="100" w:after="100"/>
    </w:pPr>
  </w:style>
  <w:style w:type="paragraph" w:customStyle="1" w:styleId="textoalinhadoesquerda">
    <w:name w:val="texto_alinhado_esquerda"/>
    <w:basedOn w:val="Normal"/>
    <w:pPr>
      <w:spacing w:before="100" w:after="100"/>
    </w:pPr>
  </w:style>
  <w:style w:type="paragraph" w:styleId="PargrafodaLista">
    <w:name w:val="List Paragraph"/>
    <w:basedOn w:val="Normal"/>
    <w:pPr>
      <w:ind w:left="720"/>
    </w:pPr>
  </w:style>
  <w:style w:type="paragraph" w:styleId="SemEspaamento">
    <w:name w:val="No Spacing"/>
    <w:uiPriority w:val="1"/>
    <w:qFormat/>
    <w:rsid w:val="00DB545C"/>
    <w:pPr>
      <w:suppressAutoHyphens/>
    </w:pPr>
    <w:rPr>
      <w:sz w:val="24"/>
      <w:szCs w:val="24"/>
    </w:rPr>
  </w:style>
  <w:style w:type="paragraph" w:styleId="Textodebalo">
    <w:name w:val="Balloon Text"/>
    <w:basedOn w:val="Normal"/>
    <w:link w:val="TextodebaloChar"/>
    <w:uiPriority w:val="99"/>
    <w:semiHidden/>
    <w:unhideWhenUsed/>
    <w:rsid w:val="00A237BC"/>
    <w:rPr>
      <w:rFonts w:ascii="Segoe UI" w:hAnsi="Segoe UI" w:cs="Segoe UI"/>
      <w:sz w:val="18"/>
      <w:szCs w:val="18"/>
    </w:rPr>
  </w:style>
  <w:style w:type="character" w:customStyle="1" w:styleId="TextodebaloChar">
    <w:name w:val="Texto de balão Char"/>
    <w:basedOn w:val="Fontepargpadro"/>
    <w:link w:val="Textodebalo"/>
    <w:uiPriority w:val="99"/>
    <w:semiHidden/>
    <w:rsid w:val="00A237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jur&#237;dico\DFD.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DFD</Template>
  <TotalTime>1</TotalTime>
  <Pages>2</Pages>
  <Words>782</Words>
  <Characters>4227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DOCUMENTO DE FORMALIZAÇÃO DA DEMANDA</vt:lpstr>
    </vt:vector>
  </TitlesOfParts>
  <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FORMALIZAÇÃO DA DEMANDA</dc:title>
  <dc:creator>Cliente</dc:creator>
  <cp:lastModifiedBy>Usuário do Windows</cp:lastModifiedBy>
  <cp:revision>2</cp:revision>
  <cp:lastPrinted>2024-01-26T12:29:00Z</cp:lastPrinted>
  <dcterms:created xsi:type="dcterms:W3CDTF">2024-04-18T16:10:00Z</dcterms:created>
  <dcterms:modified xsi:type="dcterms:W3CDTF">2024-04-18T16:10:00Z</dcterms:modified>
</cp:coreProperties>
</file>